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0D370" w14:textId="77777777" w:rsidR="00E9279E" w:rsidRDefault="00E9279E" w:rsidP="00E9279E">
      <w:pPr>
        <w:rPr>
          <w:lang w:val="es-ES"/>
        </w:rPr>
      </w:pPr>
      <w:r w:rsidRPr="009E1929">
        <w:rPr>
          <w:noProof/>
        </w:rPr>
        <w:drawing>
          <wp:anchor distT="0" distB="0" distL="114300" distR="114300" simplePos="0" relativeHeight="251659264" behindDoc="0" locked="0" layoutInCell="1" allowOverlap="1" wp14:anchorId="6911D6F7" wp14:editId="6C70AF59">
            <wp:simplePos x="0" y="0"/>
            <wp:positionH relativeFrom="column">
              <wp:posOffset>2562860</wp:posOffset>
            </wp:positionH>
            <wp:positionV relativeFrom="paragraph">
              <wp:posOffset>81915</wp:posOffset>
            </wp:positionV>
            <wp:extent cx="891540" cy="688975"/>
            <wp:effectExtent l="0" t="0" r="0" b="0"/>
            <wp:wrapTopAndBottom/>
            <wp:docPr id="1" name="Imagen 1" descr="Bordados y ponchados brenda en AZCAPOTZALCO. Teléfono y más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ados y ponchados brenda en AZCAPOTZALCO. Teléfono y más inf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154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C2B08" w14:textId="77777777" w:rsidR="00E9279E" w:rsidRDefault="00E9279E" w:rsidP="004E1828">
      <w:pPr>
        <w:contextualSpacing/>
        <w:mirrorIndents/>
        <w:jc w:val="center"/>
        <w:rPr>
          <w:lang w:val="es-ES"/>
        </w:rPr>
      </w:pPr>
      <w:r>
        <w:rPr>
          <w:lang w:val="es-ES"/>
        </w:rPr>
        <w:t>Escuela Secundaria Diurna No. 221 “Tlacaélel”</w:t>
      </w:r>
    </w:p>
    <w:p w14:paraId="5B1BA659" w14:textId="77777777" w:rsidR="00E9279E" w:rsidRDefault="00E9279E" w:rsidP="00E9279E">
      <w:pPr>
        <w:contextualSpacing/>
        <w:mirrorIndents/>
        <w:jc w:val="center"/>
        <w:rPr>
          <w:lang w:val="es-ES"/>
        </w:rPr>
      </w:pPr>
      <w:r>
        <w:rPr>
          <w:lang w:val="es-ES"/>
        </w:rPr>
        <w:t xml:space="preserve">Turno Matutino </w:t>
      </w:r>
    </w:p>
    <w:p w14:paraId="4EC9995F" w14:textId="77777777" w:rsidR="004E1828" w:rsidRDefault="004E1828" w:rsidP="00E9279E">
      <w:pPr>
        <w:contextualSpacing/>
        <w:mirrorIndents/>
        <w:jc w:val="center"/>
        <w:rPr>
          <w:lang w:val="es-ES"/>
        </w:rPr>
      </w:pPr>
    </w:p>
    <w:p w14:paraId="270DA0B6" w14:textId="77777777" w:rsidR="00E9279E" w:rsidRDefault="00E9279E" w:rsidP="00E9279E">
      <w:pPr>
        <w:jc w:val="both"/>
        <w:rPr>
          <w:lang w:val="es-ES"/>
        </w:rPr>
      </w:pPr>
      <w:r>
        <w:rPr>
          <w:lang w:val="es-ES"/>
        </w:rPr>
        <w:t xml:space="preserve">Actividades correspondientes a la semana del </w:t>
      </w:r>
      <w:r>
        <w:rPr>
          <w:lang w:val="es-ES"/>
        </w:rPr>
        <w:t>18</w:t>
      </w:r>
      <w:r>
        <w:rPr>
          <w:lang w:val="es-ES"/>
        </w:rPr>
        <w:t xml:space="preserve"> al </w:t>
      </w:r>
      <w:r>
        <w:rPr>
          <w:lang w:val="es-ES"/>
        </w:rPr>
        <w:t>22</w:t>
      </w:r>
      <w:r>
        <w:rPr>
          <w:lang w:val="es-ES"/>
        </w:rPr>
        <w:t xml:space="preserve"> de mayo de 2020. </w:t>
      </w:r>
    </w:p>
    <w:p w14:paraId="50DB3FBB" w14:textId="77777777" w:rsidR="00E9279E" w:rsidRDefault="00E9279E" w:rsidP="00E9279E">
      <w:pPr>
        <w:jc w:val="both"/>
        <w:rPr>
          <w:lang w:val="es-ES"/>
        </w:rPr>
      </w:pPr>
      <w:r>
        <w:rPr>
          <w:lang w:val="es-ES"/>
        </w:rPr>
        <w:t xml:space="preserve">Ciencias 3. Énfasis en Química.  </w:t>
      </w:r>
    </w:p>
    <w:p w14:paraId="0628CC11" w14:textId="77777777" w:rsidR="00E9279E" w:rsidRDefault="00E9279E" w:rsidP="00E9279E">
      <w:pPr>
        <w:jc w:val="both"/>
        <w:rPr>
          <w:lang w:val="es-ES"/>
        </w:rPr>
      </w:pPr>
      <w:r>
        <w:rPr>
          <w:lang w:val="es-ES"/>
        </w:rPr>
        <w:t xml:space="preserve">Grupos 31 y 32. </w:t>
      </w:r>
    </w:p>
    <w:p w14:paraId="66296790" w14:textId="77777777" w:rsidR="00E9279E" w:rsidRDefault="00E9279E" w:rsidP="00E9279E">
      <w:pPr>
        <w:jc w:val="both"/>
        <w:rPr>
          <w:lang w:val="es-ES"/>
        </w:rPr>
      </w:pPr>
      <w:r>
        <w:rPr>
          <w:lang w:val="es-ES"/>
        </w:rPr>
        <w:t xml:space="preserve">Mtra. Adela Epifaño Gregorio </w:t>
      </w:r>
    </w:p>
    <w:p w14:paraId="5D76F2C7" w14:textId="77777777" w:rsidR="00E9279E" w:rsidRDefault="00E9279E" w:rsidP="00E9279E">
      <w:pPr>
        <w:jc w:val="both"/>
        <w:rPr>
          <w:lang w:val="es-ES"/>
        </w:rPr>
      </w:pPr>
    </w:p>
    <w:p w14:paraId="374C929C" w14:textId="77777777" w:rsidR="00E9279E" w:rsidRDefault="00E9279E" w:rsidP="00E9279E">
      <w:pPr>
        <w:jc w:val="both"/>
        <w:rPr>
          <w:lang w:val="es-ES"/>
        </w:rPr>
      </w:pPr>
      <w:r>
        <w:rPr>
          <w:lang w:val="es-ES"/>
        </w:rPr>
        <w:t>Las actividades pueden descargarse y entregarse en la página de la escuela</w:t>
      </w:r>
      <w:r w:rsidRPr="00A31442">
        <w:t xml:space="preserve"> </w:t>
      </w:r>
      <w:hyperlink r:id="rId6" w:history="1">
        <w:r w:rsidRPr="00A31442">
          <w:rPr>
            <w:rStyle w:val="Hipervnculo"/>
            <w:lang w:val="es-ES"/>
          </w:rPr>
          <w:t>https://tlacaelel221.weebly.com/)</w:t>
        </w:r>
      </w:hyperlink>
      <w:r>
        <w:rPr>
          <w:lang w:val="es-ES"/>
        </w:rPr>
        <w:t xml:space="preserve"> o bien pueden enviarse como archivo adjunto al siguiente correo electrónico:   </w:t>
      </w:r>
      <w:hyperlink r:id="rId7" w:history="1">
        <w:r w:rsidRPr="00462027">
          <w:rPr>
            <w:rStyle w:val="Hipervnculo"/>
            <w:lang w:val="es-ES"/>
          </w:rPr>
          <w:t>adelaepifano221@gmail.com</w:t>
        </w:r>
      </w:hyperlink>
      <w:r>
        <w:rPr>
          <w:lang w:val="es-ES"/>
        </w:rPr>
        <w:t xml:space="preserve">. Es importante registrar los datos generales para la entrega, ya que sin estos no es posible registrar la </w:t>
      </w:r>
      <w:r w:rsidR="00623CF0">
        <w:rPr>
          <w:lang w:val="es-ES"/>
        </w:rPr>
        <w:t>entrega</w:t>
      </w:r>
      <w:r>
        <w:rPr>
          <w:lang w:val="es-ES"/>
        </w:rPr>
        <w:t xml:space="preserve"> correspondiente. </w:t>
      </w:r>
    </w:p>
    <w:p w14:paraId="0FA14E1B" w14:textId="77777777" w:rsidR="00E9279E" w:rsidRDefault="00E9279E" w:rsidP="00E9279E">
      <w:pPr>
        <w:jc w:val="both"/>
        <w:rPr>
          <w:lang w:val="es-ES"/>
        </w:rPr>
      </w:pPr>
    </w:p>
    <w:p w14:paraId="3A3E16B5" w14:textId="77777777" w:rsidR="00E9279E" w:rsidRDefault="00E9279E" w:rsidP="00E9279E">
      <w:pPr>
        <w:jc w:val="both"/>
        <w:rPr>
          <w:lang w:val="es-ES"/>
        </w:rPr>
      </w:pPr>
      <w:r>
        <w:rPr>
          <w:lang w:val="es-ES"/>
        </w:rPr>
        <w:t xml:space="preserve">Nombre del alumno: </w:t>
      </w:r>
    </w:p>
    <w:p w14:paraId="7AFA00BB" w14:textId="77777777" w:rsidR="00E9279E" w:rsidRDefault="00E9279E" w:rsidP="00E9279E">
      <w:pPr>
        <w:jc w:val="both"/>
        <w:rPr>
          <w:lang w:val="es-ES"/>
        </w:rPr>
      </w:pPr>
      <w:r>
        <w:rPr>
          <w:lang w:val="es-ES"/>
        </w:rPr>
        <w:t>Grado:</w:t>
      </w:r>
    </w:p>
    <w:p w14:paraId="63FB041C" w14:textId="77777777" w:rsidR="00E9279E" w:rsidRDefault="00E9279E" w:rsidP="00E9279E">
      <w:pPr>
        <w:jc w:val="both"/>
        <w:rPr>
          <w:lang w:val="es-ES"/>
        </w:rPr>
      </w:pPr>
      <w:r>
        <w:rPr>
          <w:lang w:val="es-ES"/>
        </w:rPr>
        <w:t>Grupo:</w:t>
      </w:r>
    </w:p>
    <w:p w14:paraId="2FD9A1E1" w14:textId="77777777" w:rsidR="00E9279E" w:rsidRDefault="00E9279E" w:rsidP="00E9279E">
      <w:pPr>
        <w:jc w:val="both"/>
        <w:rPr>
          <w:lang w:val="es-ES"/>
        </w:rPr>
      </w:pPr>
      <w:r>
        <w:rPr>
          <w:lang w:val="es-ES"/>
        </w:rPr>
        <w:t xml:space="preserve">Fecha: </w:t>
      </w:r>
    </w:p>
    <w:p w14:paraId="4B240A4E" w14:textId="77777777" w:rsidR="004E1828" w:rsidRDefault="004E1828" w:rsidP="00E9279E">
      <w:pPr>
        <w:rPr>
          <w:rFonts w:ascii="Arial" w:eastAsia="Calibri" w:hAnsi="Arial" w:cs="Arial"/>
          <w:sz w:val="20"/>
          <w:szCs w:val="20"/>
        </w:rPr>
      </w:pPr>
    </w:p>
    <w:p w14:paraId="40AC3CCF" w14:textId="77777777" w:rsidR="00E9279E" w:rsidRPr="00CD7AFE" w:rsidRDefault="004E1828" w:rsidP="00E9279E">
      <w:pPr>
        <w:rPr>
          <w:rFonts w:ascii="Arial" w:eastAsia="Calibri" w:hAnsi="Arial" w:cs="Arial"/>
          <w:b/>
          <w:bCs/>
        </w:rPr>
      </w:pPr>
      <w:r w:rsidRPr="00CD7AFE">
        <w:rPr>
          <w:rFonts w:ascii="Arial" w:eastAsia="Calibri" w:hAnsi="Arial" w:cs="Arial"/>
          <w:b/>
          <w:bCs/>
        </w:rPr>
        <w:t>Trimestre 3</w:t>
      </w:r>
    </w:p>
    <w:p w14:paraId="2AA5AF50" w14:textId="77777777" w:rsidR="00E9279E" w:rsidRDefault="004E1828" w:rsidP="00E9279E">
      <w:pPr>
        <w:jc w:val="both"/>
        <w:rPr>
          <w:lang w:val="es-ES"/>
        </w:rPr>
      </w:pPr>
      <w:r w:rsidRPr="004E1828">
        <w:rPr>
          <w:b/>
          <w:bCs/>
          <w:lang w:val="es-ES"/>
        </w:rPr>
        <w:t>Bloque 4</w:t>
      </w:r>
      <w:r>
        <w:rPr>
          <w:lang w:val="es-ES"/>
        </w:rPr>
        <w:t>. La formación de nuevos materiales.</w:t>
      </w:r>
    </w:p>
    <w:p w14:paraId="314348EF" w14:textId="77777777" w:rsidR="004E1828" w:rsidRDefault="004E1828" w:rsidP="00E9279E">
      <w:pPr>
        <w:jc w:val="both"/>
        <w:rPr>
          <w:lang w:val="es-ES"/>
        </w:rPr>
      </w:pPr>
    </w:p>
    <w:p w14:paraId="7D51CD7D" w14:textId="77777777" w:rsidR="004E1828" w:rsidRDefault="004E1828" w:rsidP="00E9279E">
      <w:pPr>
        <w:jc w:val="both"/>
        <w:rPr>
          <w:lang w:val="es-ES"/>
        </w:rPr>
      </w:pPr>
      <w:r w:rsidRPr="004E1828">
        <w:rPr>
          <w:b/>
          <w:bCs/>
          <w:lang w:val="es-ES"/>
        </w:rPr>
        <w:t>Tema 1</w:t>
      </w:r>
      <w:r>
        <w:rPr>
          <w:b/>
          <w:bCs/>
          <w:lang w:val="es-ES"/>
        </w:rPr>
        <w:t xml:space="preserve">. </w:t>
      </w:r>
      <w:r>
        <w:rPr>
          <w:lang w:val="es-ES"/>
        </w:rPr>
        <w:t xml:space="preserve"> Importancia de los ácidos y bases en la vida cotidiana y la industria. </w:t>
      </w:r>
    </w:p>
    <w:p w14:paraId="46453E5A" w14:textId="77777777" w:rsidR="004E1828" w:rsidRDefault="004E1828" w:rsidP="00E9279E">
      <w:pPr>
        <w:jc w:val="both"/>
        <w:rPr>
          <w:lang w:val="es-ES"/>
        </w:rPr>
      </w:pPr>
    </w:p>
    <w:p w14:paraId="6975EBF8" w14:textId="77777777" w:rsidR="004E1828" w:rsidRDefault="004E1828" w:rsidP="00E9279E">
      <w:pPr>
        <w:jc w:val="both"/>
        <w:rPr>
          <w:lang w:val="es-ES"/>
        </w:rPr>
      </w:pPr>
      <w:r w:rsidRPr="004E1828">
        <w:rPr>
          <w:b/>
          <w:bCs/>
          <w:lang w:val="es-ES"/>
        </w:rPr>
        <w:t>Aprendizaje esperado</w:t>
      </w:r>
      <w:r>
        <w:rPr>
          <w:lang w:val="es-ES"/>
        </w:rPr>
        <w:t xml:space="preserve">: Identifica ácidos y bases en materiales de uso cotidiano. </w:t>
      </w:r>
    </w:p>
    <w:p w14:paraId="6BEA6ACC" w14:textId="77777777" w:rsidR="004E1828" w:rsidRDefault="004E1828" w:rsidP="00E9279E">
      <w:pPr>
        <w:jc w:val="both"/>
        <w:rPr>
          <w:lang w:val="es-ES"/>
        </w:rPr>
      </w:pPr>
    </w:p>
    <w:p w14:paraId="1B100EEB" w14:textId="77777777" w:rsidR="004E1828" w:rsidRDefault="004E1828" w:rsidP="00E9279E">
      <w:pPr>
        <w:jc w:val="both"/>
        <w:rPr>
          <w:lang w:val="es-ES"/>
        </w:rPr>
      </w:pPr>
      <w:r>
        <w:rPr>
          <w:lang w:val="es-ES"/>
        </w:rPr>
        <w:t xml:space="preserve">Lectura de comprensión:  </w:t>
      </w:r>
    </w:p>
    <w:p w14:paraId="52191C1F" w14:textId="77777777" w:rsidR="004E1828" w:rsidRDefault="004E1828" w:rsidP="004E1828">
      <w:pPr>
        <w:jc w:val="center"/>
        <w:rPr>
          <w:lang w:val="es-ES"/>
        </w:rPr>
      </w:pPr>
      <w:r>
        <w:rPr>
          <w:lang w:val="es-ES"/>
        </w:rPr>
        <w:t>“Una clasificación muy útil”</w:t>
      </w:r>
    </w:p>
    <w:p w14:paraId="2858A76E" w14:textId="77777777" w:rsidR="002C2E97" w:rsidRDefault="00F02B00" w:rsidP="00E9279E">
      <w:pPr>
        <w:jc w:val="both"/>
        <w:rPr>
          <w:lang w:val="es-ES"/>
        </w:rPr>
      </w:pPr>
      <w:r>
        <w:rPr>
          <w:lang w:val="es-ES"/>
        </w:rPr>
        <w:t xml:space="preserve">El número de sustancias que hoy en día se conocen es tan enorme que estudiarlas resultaría imposible si no se hace de manera sistemática y ordenada. Para facilitar este estudio de las sustancias que se sintetizan día con </w:t>
      </w:r>
      <w:r w:rsidR="002C2E97">
        <w:rPr>
          <w:lang w:val="es-ES"/>
        </w:rPr>
        <w:t>día y</w:t>
      </w:r>
      <w:r>
        <w:rPr>
          <w:lang w:val="es-ES"/>
        </w:rPr>
        <w:t xml:space="preserve"> sistematizar </w:t>
      </w:r>
      <w:r w:rsidR="009F38D9">
        <w:rPr>
          <w:lang w:val="es-ES"/>
        </w:rPr>
        <w:t xml:space="preserve">los métodos de síntesis que permiten fabricarlas, los químicos han desarrollado diversos sistemas </w:t>
      </w:r>
      <w:r w:rsidR="002C2E97">
        <w:rPr>
          <w:lang w:val="es-ES"/>
        </w:rPr>
        <w:t>de clasificación. Por ejemplo, con base en el estado de agregación, los elementos se clasifican en sólidos, líquidos y gases. Como ya sabes, en función de sus propiedades periódicas</w:t>
      </w:r>
      <w:r w:rsidR="003F49FF">
        <w:rPr>
          <w:lang w:val="es-ES"/>
        </w:rPr>
        <w:t xml:space="preserve">, estos mismos elementos se agrupan en familias distintas en la tabla periódica y cuando reaccionan entre ellos, dependiendo en la forma en como se enlazan los átomos, se forman compuestos que podemos clasificar como iónicos y covalentes. Una vez que una sustancia se ubica en cierto grupo, es mucho más fácil hacer predicciones sobre sus propiedades y comportamientos. </w:t>
      </w:r>
    </w:p>
    <w:p w14:paraId="6C1BFC74" w14:textId="77777777" w:rsidR="003F49FF" w:rsidRDefault="003F49FF" w:rsidP="00E9279E">
      <w:pPr>
        <w:jc w:val="both"/>
        <w:rPr>
          <w:lang w:val="es-ES"/>
        </w:rPr>
      </w:pPr>
    </w:p>
    <w:p w14:paraId="08B0D1A6" w14:textId="77777777" w:rsidR="003F49FF" w:rsidRDefault="003F49FF" w:rsidP="00E9279E">
      <w:pPr>
        <w:jc w:val="both"/>
        <w:rPr>
          <w:lang w:val="es-ES"/>
        </w:rPr>
      </w:pPr>
      <w:r>
        <w:rPr>
          <w:lang w:val="es-ES"/>
        </w:rPr>
        <w:t xml:space="preserve">Este es también el caso de las sustancias que se clasifican como ácidos o bases. La distinción entre estas sustancias ácidas o básicas fue una de las primeras clasificaciones que se creo según sus propiedades químicas. La reacción química entre este tipo de sustancias fue también uno de los primeros métodos para crear sustancias. La mayoría de nosotros hemos estado en contacto, e incluso ingerido, sustancias ácidas o básicas. </w:t>
      </w:r>
    </w:p>
    <w:p w14:paraId="0267892D" w14:textId="77777777" w:rsidR="002C2E97" w:rsidRDefault="002C2E97" w:rsidP="00E9279E">
      <w:pPr>
        <w:jc w:val="both"/>
        <w:rPr>
          <w:lang w:val="es-ES"/>
        </w:rPr>
      </w:pPr>
    </w:p>
    <w:p w14:paraId="59063BD8" w14:textId="77777777" w:rsidR="002C2E97" w:rsidRDefault="002C2E97" w:rsidP="00E9279E">
      <w:pPr>
        <w:jc w:val="both"/>
        <w:rPr>
          <w:lang w:val="es-ES"/>
        </w:rPr>
      </w:pPr>
    </w:p>
    <w:p w14:paraId="5F32A5A9" w14:textId="77777777" w:rsidR="002C2E97" w:rsidRDefault="002C2E97" w:rsidP="00E9279E">
      <w:pPr>
        <w:jc w:val="both"/>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2E97">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 1</w:t>
      </w:r>
      <w:r w:rsidR="00CD7AFE">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50A2D38" w14:textId="77777777" w:rsidR="00CD7AFE" w:rsidRPr="002C2E97" w:rsidRDefault="00CD7AFE" w:rsidP="00E9279E">
      <w:pPr>
        <w:jc w:val="both"/>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Actividad Inicial </w:t>
      </w:r>
    </w:p>
    <w:p w14:paraId="62759B9A" w14:textId="77777777" w:rsidR="004E1828" w:rsidRDefault="002C2E97" w:rsidP="00E9279E">
      <w:pPr>
        <w:jc w:val="both"/>
        <w:rPr>
          <w:lang w:val="es-ES"/>
        </w:rPr>
      </w:pPr>
      <w:r>
        <w:rPr>
          <w:lang w:val="es-ES"/>
        </w:rPr>
        <w:t xml:space="preserve"> </w:t>
      </w:r>
    </w:p>
    <w:p w14:paraId="54DF501D" w14:textId="77777777" w:rsidR="002C2E97" w:rsidRDefault="00993CBA" w:rsidP="00E9279E">
      <w:pPr>
        <w:jc w:val="both"/>
        <w:rPr>
          <w:lang w:val="es-ES"/>
        </w:rPr>
      </w:pPr>
      <w:r>
        <w:rPr>
          <w:lang w:val="es-ES"/>
        </w:rPr>
        <w:t xml:space="preserve">Instrucciones: </w:t>
      </w:r>
      <w:r w:rsidR="002C2E97">
        <w:rPr>
          <w:lang w:val="es-ES"/>
        </w:rPr>
        <w:t>Reflexiona e investiga: ¿Cuáles son ácidos y cuáles bases?</w:t>
      </w:r>
    </w:p>
    <w:p w14:paraId="16115B54" w14:textId="77777777" w:rsidR="002C2E97" w:rsidRDefault="002C2E97" w:rsidP="00E9279E">
      <w:pPr>
        <w:jc w:val="both"/>
        <w:rPr>
          <w:lang w:val="es-ES"/>
        </w:rPr>
      </w:pPr>
    </w:p>
    <w:p w14:paraId="32E9637C" w14:textId="77777777" w:rsidR="002C2E97" w:rsidRDefault="002C2E97" w:rsidP="002C2E97">
      <w:pPr>
        <w:pStyle w:val="Prrafodelista"/>
        <w:numPr>
          <w:ilvl w:val="0"/>
          <w:numId w:val="1"/>
        </w:numPr>
        <w:jc w:val="both"/>
        <w:rPr>
          <w:lang w:val="es-ES"/>
        </w:rPr>
      </w:pPr>
      <w:r>
        <w:rPr>
          <w:lang w:val="es-ES"/>
        </w:rPr>
        <w:t xml:space="preserve">A partir de tu experiencia cotidiana, responde las siguientes preguntas relacionadas con sustancias ácidas o básicas. </w:t>
      </w:r>
    </w:p>
    <w:p w14:paraId="3E9A47D7" w14:textId="77777777" w:rsidR="002C2E97" w:rsidRDefault="002C2E97" w:rsidP="002C2E97">
      <w:pPr>
        <w:pStyle w:val="Prrafodelista"/>
        <w:numPr>
          <w:ilvl w:val="0"/>
          <w:numId w:val="2"/>
        </w:numPr>
        <w:jc w:val="both"/>
        <w:rPr>
          <w:lang w:val="es-ES"/>
        </w:rPr>
      </w:pPr>
      <w:r>
        <w:rPr>
          <w:lang w:val="es-ES"/>
        </w:rPr>
        <w:t>¿Por qué sabe mal la leche agria?</w:t>
      </w:r>
    </w:p>
    <w:p w14:paraId="3FC2DAFF" w14:textId="77777777" w:rsidR="002C2E97" w:rsidRDefault="002C2E97" w:rsidP="002C2E97">
      <w:pPr>
        <w:pStyle w:val="Prrafodelista"/>
        <w:numPr>
          <w:ilvl w:val="0"/>
          <w:numId w:val="2"/>
        </w:numPr>
        <w:jc w:val="both"/>
        <w:rPr>
          <w:lang w:val="es-ES"/>
        </w:rPr>
      </w:pPr>
      <w:r>
        <w:rPr>
          <w:lang w:val="es-ES"/>
        </w:rPr>
        <w:t>¿Por qué causan comezón las mordidas de hormiga?</w:t>
      </w:r>
    </w:p>
    <w:p w14:paraId="315844F3" w14:textId="77777777" w:rsidR="002C2E97" w:rsidRDefault="002C2E97" w:rsidP="002C2E97">
      <w:pPr>
        <w:pStyle w:val="Prrafodelista"/>
        <w:numPr>
          <w:ilvl w:val="0"/>
          <w:numId w:val="2"/>
        </w:numPr>
        <w:jc w:val="both"/>
        <w:rPr>
          <w:lang w:val="es-ES"/>
        </w:rPr>
      </w:pPr>
      <w:r>
        <w:rPr>
          <w:lang w:val="es-ES"/>
        </w:rPr>
        <w:t>¿Qué sustancias se usan para destapar cañerías?</w:t>
      </w:r>
    </w:p>
    <w:p w14:paraId="2259EFBA" w14:textId="77777777" w:rsidR="002C2E97" w:rsidRDefault="002C2E97" w:rsidP="002C2E97">
      <w:pPr>
        <w:pStyle w:val="Prrafodelista"/>
        <w:numPr>
          <w:ilvl w:val="0"/>
          <w:numId w:val="2"/>
        </w:numPr>
        <w:jc w:val="both"/>
        <w:rPr>
          <w:lang w:val="es-ES"/>
        </w:rPr>
      </w:pPr>
      <w:r>
        <w:rPr>
          <w:lang w:val="es-ES"/>
        </w:rPr>
        <w:t>¿Por qué duelen los músculos después de hacer mucho ejercicio?</w:t>
      </w:r>
    </w:p>
    <w:p w14:paraId="6F4E770D" w14:textId="77777777" w:rsidR="00357795" w:rsidRDefault="002C2E97" w:rsidP="002C2E97">
      <w:pPr>
        <w:pStyle w:val="Prrafodelista"/>
        <w:numPr>
          <w:ilvl w:val="0"/>
          <w:numId w:val="2"/>
        </w:numPr>
        <w:jc w:val="both"/>
        <w:rPr>
          <w:lang w:val="es-ES"/>
        </w:rPr>
      </w:pPr>
      <w:r>
        <w:rPr>
          <w:lang w:val="es-ES"/>
        </w:rPr>
        <w:t>¿Cómo funciona un antiácido para el malestar estomacal?</w:t>
      </w:r>
    </w:p>
    <w:p w14:paraId="303A2EAD" w14:textId="77777777" w:rsidR="00357795" w:rsidRDefault="00357795" w:rsidP="002C2E97">
      <w:pPr>
        <w:pStyle w:val="Prrafodelista"/>
        <w:numPr>
          <w:ilvl w:val="0"/>
          <w:numId w:val="2"/>
        </w:numPr>
        <w:jc w:val="both"/>
        <w:rPr>
          <w:lang w:val="es-ES"/>
        </w:rPr>
      </w:pPr>
      <w:r>
        <w:rPr>
          <w:lang w:val="es-ES"/>
        </w:rPr>
        <w:t>¿Por qué se recomienda limpiar vidrios con vinagre?</w:t>
      </w:r>
    </w:p>
    <w:p w14:paraId="431D6D8D" w14:textId="77777777" w:rsidR="002C2E97" w:rsidRDefault="00357795" w:rsidP="002C2E97">
      <w:pPr>
        <w:pStyle w:val="Prrafodelista"/>
        <w:numPr>
          <w:ilvl w:val="0"/>
          <w:numId w:val="2"/>
        </w:numPr>
        <w:jc w:val="both"/>
        <w:rPr>
          <w:lang w:val="es-ES"/>
        </w:rPr>
      </w:pPr>
      <w:r>
        <w:rPr>
          <w:lang w:val="es-ES"/>
        </w:rPr>
        <w:t>¿Con que sustancia se ablanda la masa para preparar tortillas?</w:t>
      </w:r>
      <w:r w:rsidR="002C2E97">
        <w:rPr>
          <w:lang w:val="es-ES"/>
        </w:rPr>
        <w:t xml:space="preserve"> </w:t>
      </w:r>
    </w:p>
    <w:p w14:paraId="5B0097BB" w14:textId="77777777" w:rsidR="00CD7AFE" w:rsidRDefault="00CD7AFE" w:rsidP="002C2E97">
      <w:pPr>
        <w:pStyle w:val="Prrafodelista"/>
        <w:numPr>
          <w:ilvl w:val="0"/>
          <w:numId w:val="2"/>
        </w:numPr>
        <w:jc w:val="both"/>
        <w:rPr>
          <w:lang w:val="es-ES"/>
        </w:rPr>
      </w:pPr>
      <w:r>
        <w:rPr>
          <w:lang w:val="es-ES"/>
        </w:rPr>
        <w:t>¿Por qué se dice que los jugos de las frutas son ácidos?</w:t>
      </w:r>
    </w:p>
    <w:p w14:paraId="40C9D526" w14:textId="77777777" w:rsidR="00CD7AFE" w:rsidRDefault="00CD7AFE" w:rsidP="00CD7AFE">
      <w:pPr>
        <w:jc w:val="both"/>
        <w:rPr>
          <w:lang w:val="es-ES"/>
        </w:rPr>
      </w:pPr>
    </w:p>
    <w:p w14:paraId="1A02E215" w14:textId="77777777" w:rsidR="00CD7AFE" w:rsidRDefault="00CD7AFE" w:rsidP="00CD7AFE">
      <w:pPr>
        <w:jc w:val="both"/>
        <w:rPr>
          <w:lang w:val="es-ES"/>
        </w:rPr>
      </w:pPr>
    </w:p>
    <w:p w14:paraId="7BA7F9D8" w14:textId="77777777" w:rsidR="00CD7AFE" w:rsidRPr="00CD7AFE" w:rsidRDefault="00CD7AFE" w:rsidP="00CD7AFE">
      <w:pPr>
        <w:pStyle w:val="Prrafodelista"/>
        <w:numPr>
          <w:ilvl w:val="0"/>
          <w:numId w:val="1"/>
        </w:numPr>
        <w:jc w:val="both"/>
        <w:rPr>
          <w:lang w:val="es-ES"/>
        </w:rPr>
      </w:pPr>
      <w:r>
        <w:rPr>
          <w:lang w:val="es-ES"/>
        </w:rPr>
        <w:t>¿Qué sustancias ácidas y básicas están involucradas en cada situación?</w:t>
      </w:r>
    </w:p>
    <w:p w14:paraId="7628D8D7" w14:textId="77777777" w:rsidR="004E1828" w:rsidRDefault="004E1828" w:rsidP="00E9279E">
      <w:pPr>
        <w:jc w:val="both"/>
        <w:rPr>
          <w:lang w:val="es-ES"/>
        </w:rPr>
      </w:pPr>
    </w:p>
    <w:p w14:paraId="1813963C" w14:textId="77777777" w:rsidR="00CD7AFE" w:rsidRDefault="00CD7AFE" w:rsidP="00CD7AFE">
      <w:pPr>
        <w:jc w:val="both"/>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Actividades de desarrollo: </w:t>
      </w:r>
    </w:p>
    <w:p w14:paraId="42774574" w14:textId="77777777" w:rsidR="00CD7AFE" w:rsidRDefault="00CD7AFE" w:rsidP="00CD7AFE">
      <w:pPr>
        <w:jc w:val="both"/>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B03BD1" w14:textId="77777777" w:rsidR="003023EC" w:rsidRDefault="003023EC" w:rsidP="003023EC">
      <w:pPr>
        <w:jc w:val="both"/>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2E97">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Actividad </w:t>
      </w:r>
      <w:r>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p>
    <w:p w14:paraId="27F3C879" w14:textId="77777777" w:rsidR="00CD7AFE" w:rsidRDefault="00CD7AFE" w:rsidP="00CD7AFE">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7AF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Análisis del programa de televisión educativa </w:t>
      </w:r>
      <w:hyperlink r:id="rId8" w:history="1">
        <w:r w:rsidR="003F49FF" w:rsidRPr="003F49FF">
          <w:rPr>
            <w:rStyle w:val="Hipervnculo"/>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https://www.televisioneducativa.gob.mx/</w:t>
        </w:r>
      </w:hyperlink>
    </w:p>
    <w:p w14:paraId="4E5E9410" w14:textId="77777777" w:rsidR="003F49FF" w:rsidRDefault="003F49FF" w:rsidP="00CD7AFE">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62F5F1" w14:textId="77777777" w:rsidR="003023EC" w:rsidRDefault="003F49FF" w:rsidP="00CD7AFE">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Martes </w:t>
      </w:r>
      <w:r w:rsidR="003023EC">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 </w:t>
      </w:r>
    </w:p>
    <w:p w14:paraId="7881E701" w14:textId="77777777" w:rsidR="003023EC" w:rsidRDefault="003023EC" w:rsidP="00CD7AFE">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Horario 12</w:t>
      </w:r>
      <w:r w:rsidR="003F49FF">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a 12:25 pm</w:t>
      </w:r>
    </w:p>
    <w:p w14:paraId="2A880401" w14:textId="77777777" w:rsidR="00CD7AFE" w:rsidRDefault="003F49FF" w:rsidP="00CD7AFE">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7AF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¿Cómo se explican las propiedades de ácidos y bases?</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0E70E8" w14:textId="77777777" w:rsidR="003023EC" w:rsidRDefault="003023EC" w:rsidP="00CD7AFE">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Elabora un resumen de las ideas más relevantes. </w:t>
      </w:r>
    </w:p>
    <w:p w14:paraId="280E4641" w14:textId="77777777" w:rsidR="00CD7AFE" w:rsidRPr="002C2E97" w:rsidRDefault="00CD7AFE" w:rsidP="00CD7AFE">
      <w:pPr>
        <w:jc w:val="both"/>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A9FA83" w14:textId="77777777" w:rsidR="003023EC" w:rsidRDefault="003023EC" w:rsidP="003023EC">
      <w:pPr>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2E97">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Actividad </w:t>
      </w:r>
      <w:r>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01FC57B3" w14:textId="77777777" w:rsidR="001215D6" w:rsidRDefault="00CD7AFE" w:rsidP="003023EC">
      <w:pPr>
        <w:jc w:val="center"/>
      </w:pPr>
      <w:r>
        <w:t>Propiedades, usos e importancia de los ácidos y bases</w:t>
      </w:r>
    </w:p>
    <w:p w14:paraId="48BD14EA" w14:textId="77777777" w:rsidR="00993CBA" w:rsidRDefault="00993CBA" w:rsidP="003023EC">
      <w:pPr>
        <w:jc w:val="center"/>
      </w:pPr>
    </w:p>
    <w:p w14:paraId="18D83944" w14:textId="77777777" w:rsidR="003F49FF" w:rsidRDefault="003023EC" w:rsidP="003023EC">
      <w:pPr>
        <w:jc w:val="both"/>
      </w:pPr>
      <w:r>
        <w:t xml:space="preserve">Aunque el sabor y la sensación al tacto no son  pruebas seguras ni recomendables para clasificar las sustancias, nuestro contacto con ácidos y bases nos dice que los ácidos son sustancias de sabor agrio, como el del limón o de la naranja, y que algunas bases tienen sabor amargo y arenoso, como los antiácidos. Los jabones que usamos para asearnos y lavar la ropa son productos básicos y por ello sabemos que las bases producen una sensación resbalosa al tacto. Mucha gente piensa que todos los ácidos corroen los materiales o queman la piel de quien los toca. Aunque esto es cierto para algunos ácidos estas no nos propiedes características </w:t>
      </w:r>
      <w:r w:rsidR="00993CBA">
        <w:t xml:space="preserve">de todas las sustancias àcidas. Por otro lado, hay algunas bases que pueden producir  serias quemaduras al tocarlas. </w:t>
      </w:r>
    </w:p>
    <w:p w14:paraId="3A19B188" w14:textId="77777777" w:rsidR="00993CBA" w:rsidRDefault="00993CBA" w:rsidP="003023EC">
      <w:pPr>
        <w:jc w:val="both"/>
      </w:pPr>
    </w:p>
    <w:p w14:paraId="06BC815B" w14:textId="77777777" w:rsidR="00993CBA" w:rsidRDefault="00993CBA" w:rsidP="003023EC">
      <w:pPr>
        <w:jc w:val="both"/>
      </w:pPr>
      <w:r>
        <w:t xml:space="preserve">Los ácidos y las bases son quizás el tipo de sustancias con las que más interactùas en tu vida cotidiana. Estan presentes en los alimentos que consumes y en los productos de limpieza que utilizas. </w:t>
      </w:r>
    </w:p>
    <w:p w14:paraId="08BB3676" w14:textId="77777777" w:rsidR="00993CBA" w:rsidRDefault="00993CBA" w:rsidP="003023EC">
      <w:pPr>
        <w:jc w:val="both"/>
      </w:pPr>
    </w:p>
    <w:p w14:paraId="1124FB67" w14:textId="77777777" w:rsidR="00993CBA" w:rsidRDefault="00993CBA" w:rsidP="003023EC">
      <w:pPr>
        <w:jc w:val="both"/>
      </w:pPr>
      <w:r>
        <w:t>Instrucciones: Completa la siguiente tabla 1 y 2, apoyate en tu libro de texto. Pagina 181</w:t>
      </w:r>
      <w:r w:rsidR="00DD0E5D">
        <w:t xml:space="preserve"> y 187</w:t>
      </w:r>
      <w:r>
        <w:t xml:space="preserve"> o bien en los programas de televisión educativa. </w:t>
      </w:r>
    </w:p>
    <w:p w14:paraId="52CD4A2D" w14:textId="77777777" w:rsidR="00993CBA" w:rsidRDefault="00993CBA" w:rsidP="003023EC">
      <w:pPr>
        <w:jc w:val="both"/>
      </w:pPr>
    </w:p>
    <w:p w14:paraId="28A37D30" w14:textId="77777777" w:rsidR="00993CBA" w:rsidRDefault="00993CBA" w:rsidP="00993CBA">
      <w:pPr>
        <w:jc w:val="center"/>
      </w:pPr>
      <w:r>
        <w:t>Tabla 1. Propiedades características de ácidos y bases</w:t>
      </w:r>
    </w:p>
    <w:p w14:paraId="23064FF0" w14:textId="77777777" w:rsidR="00993CBA" w:rsidRDefault="00993CBA" w:rsidP="00993CBA">
      <w:pPr>
        <w:jc w:val="center"/>
      </w:pPr>
    </w:p>
    <w:tbl>
      <w:tblPr>
        <w:tblStyle w:val="Tablaconcuadrcula"/>
        <w:tblW w:w="0" w:type="auto"/>
        <w:tblLook w:val="04A0" w:firstRow="1" w:lastRow="0" w:firstColumn="1" w:lastColumn="0" w:noHBand="0" w:noVBand="1"/>
      </w:tblPr>
      <w:tblGrid>
        <w:gridCol w:w="4414"/>
        <w:gridCol w:w="4414"/>
      </w:tblGrid>
      <w:tr w:rsidR="00993CBA" w14:paraId="7B1606A4" w14:textId="77777777" w:rsidTr="00993CBA">
        <w:tc>
          <w:tcPr>
            <w:tcW w:w="4414" w:type="dxa"/>
          </w:tcPr>
          <w:p w14:paraId="44357830" w14:textId="77777777" w:rsidR="00993CBA" w:rsidRDefault="00993CBA" w:rsidP="00993CBA">
            <w:pPr>
              <w:jc w:val="center"/>
            </w:pPr>
            <w:r>
              <w:t>Ácidos</w:t>
            </w:r>
          </w:p>
        </w:tc>
        <w:tc>
          <w:tcPr>
            <w:tcW w:w="4414" w:type="dxa"/>
          </w:tcPr>
          <w:p w14:paraId="5250A6A6" w14:textId="77777777" w:rsidR="00993CBA" w:rsidRDefault="00993CBA" w:rsidP="00993CBA">
            <w:pPr>
              <w:jc w:val="center"/>
            </w:pPr>
            <w:r>
              <w:t xml:space="preserve">Bases </w:t>
            </w:r>
          </w:p>
        </w:tc>
      </w:tr>
      <w:tr w:rsidR="00993CBA" w14:paraId="61B3D874" w14:textId="77777777" w:rsidTr="00993CBA">
        <w:tc>
          <w:tcPr>
            <w:tcW w:w="4414" w:type="dxa"/>
          </w:tcPr>
          <w:p w14:paraId="1709C7B4" w14:textId="77777777" w:rsidR="00993CBA" w:rsidRDefault="00993CBA" w:rsidP="00993CBA">
            <w:pPr>
              <w:jc w:val="center"/>
            </w:pPr>
          </w:p>
          <w:p w14:paraId="6D3EFD42" w14:textId="77777777" w:rsidR="00993CBA" w:rsidRDefault="00993CBA" w:rsidP="00993CBA">
            <w:pPr>
              <w:jc w:val="center"/>
            </w:pPr>
          </w:p>
        </w:tc>
        <w:tc>
          <w:tcPr>
            <w:tcW w:w="4414" w:type="dxa"/>
          </w:tcPr>
          <w:p w14:paraId="2486C803" w14:textId="77777777" w:rsidR="00993CBA" w:rsidRDefault="00993CBA" w:rsidP="00993CBA">
            <w:pPr>
              <w:jc w:val="center"/>
            </w:pPr>
          </w:p>
        </w:tc>
      </w:tr>
      <w:tr w:rsidR="00993CBA" w14:paraId="59CB56C8" w14:textId="77777777" w:rsidTr="00993CBA">
        <w:tc>
          <w:tcPr>
            <w:tcW w:w="4414" w:type="dxa"/>
          </w:tcPr>
          <w:p w14:paraId="4B83D147" w14:textId="77777777" w:rsidR="00993CBA" w:rsidRDefault="00993CBA" w:rsidP="00993CBA">
            <w:pPr>
              <w:jc w:val="center"/>
            </w:pPr>
          </w:p>
          <w:p w14:paraId="1B00634B" w14:textId="77777777" w:rsidR="00993CBA" w:rsidRDefault="00993CBA" w:rsidP="00993CBA">
            <w:pPr>
              <w:jc w:val="center"/>
            </w:pPr>
          </w:p>
        </w:tc>
        <w:tc>
          <w:tcPr>
            <w:tcW w:w="4414" w:type="dxa"/>
          </w:tcPr>
          <w:p w14:paraId="78EDE732" w14:textId="77777777" w:rsidR="00993CBA" w:rsidRDefault="00993CBA" w:rsidP="00993CBA">
            <w:pPr>
              <w:jc w:val="center"/>
            </w:pPr>
          </w:p>
        </w:tc>
      </w:tr>
      <w:tr w:rsidR="00993CBA" w14:paraId="0905D323" w14:textId="77777777" w:rsidTr="00993CBA">
        <w:tc>
          <w:tcPr>
            <w:tcW w:w="4414" w:type="dxa"/>
          </w:tcPr>
          <w:p w14:paraId="68CD2CF7" w14:textId="77777777" w:rsidR="00993CBA" w:rsidRDefault="00993CBA" w:rsidP="00993CBA">
            <w:pPr>
              <w:jc w:val="center"/>
            </w:pPr>
          </w:p>
          <w:p w14:paraId="2242F8AB" w14:textId="77777777" w:rsidR="00993CBA" w:rsidRDefault="00993CBA" w:rsidP="00993CBA">
            <w:pPr>
              <w:jc w:val="center"/>
            </w:pPr>
          </w:p>
        </w:tc>
        <w:tc>
          <w:tcPr>
            <w:tcW w:w="4414" w:type="dxa"/>
          </w:tcPr>
          <w:p w14:paraId="7E4A720A" w14:textId="77777777" w:rsidR="00993CBA" w:rsidRDefault="00993CBA" w:rsidP="00993CBA">
            <w:pPr>
              <w:jc w:val="center"/>
            </w:pPr>
          </w:p>
        </w:tc>
      </w:tr>
      <w:tr w:rsidR="00993CBA" w14:paraId="3C9E679B" w14:textId="77777777" w:rsidTr="00993CBA">
        <w:tc>
          <w:tcPr>
            <w:tcW w:w="4414" w:type="dxa"/>
          </w:tcPr>
          <w:p w14:paraId="3F818F9A" w14:textId="77777777" w:rsidR="00993CBA" w:rsidRDefault="00993CBA" w:rsidP="00993CBA">
            <w:pPr>
              <w:jc w:val="center"/>
            </w:pPr>
          </w:p>
          <w:p w14:paraId="686ECF06" w14:textId="77777777" w:rsidR="00993CBA" w:rsidRDefault="00993CBA" w:rsidP="00993CBA">
            <w:pPr>
              <w:jc w:val="center"/>
            </w:pPr>
          </w:p>
        </w:tc>
        <w:tc>
          <w:tcPr>
            <w:tcW w:w="4414" w:type="dxa"/>
          </w:tcPr>
          <w:p w14:paraId="7E090F57" w14:textId="77777777" w:rsidR="00993CBA" w:rsidRDefault="00993CBA" w:rsidP="00993CBA">
            <w:pPr>
              <w:jc w:val="center"/>
            </w:pPr>
          </w:p>
        </w:tc>
      </w:tr>
      <w:tr w:rsidR="00993CBA" w14:paraId="77816744" w14:textId="77777777" w:rsidTr="00993CBA">
        <w:tc>
          <w:tcPr>
            <w:tcW w:w="4414" w:type="dxa"/>
          </w:tcPr>
          <w:p w14:paraId="23F96779" w14:textId="77777777" w:rsidR="00993CBA" w:rsidRDefault="00993CBA" w:rsidP="00993CBA">
            <w:pPr>
              <w:jc w:val="center"/>
            </w:pPr>
          </w:p>
          <w:p w14:paraId="32034F58" w14:textId="77777777" w:rsidR="00993CBA" w:rsidRDefault="00993CBA" w:rsidP="00993CBA">
            <w:pPr>
              <w:jc w:val="center"/>
            </w:pPr>
          </w:p>
        </w:tc>
        <w:tc>
          <w:tcPr>
            <w:tcW w:w="4414" w:type="dxa"/>
          </w:tcPr>
          <w:p w14:paraId="4407BA43" w14:textId="77777777" w:rsidR="00993CBA" w:rsidRDefault="00993CBA" w:rsidP="00993CBA">
            <w:pPr>
              <w:jc w:val="center"/>
            </w:pPr>
          </w:p>
        </w:tc>
      </w:tr>
      <w:tr w:rsidR="00993CBA" w14:paraId="3B914BB7" w14:textId="77777777" w:rsidTr="00993CBA">
        <w:tc>
          <w:tcPr>
            <w:tcW w:w="4414" w:type="dxa"/>
          </w:tcPr>
          <w:p w14:paraId="3A638E1F" w14:textId="77777777" w:rsidR="00993CBA" w:rsidRDefault="00993CBA" w:rsidP="00993CBA">
            <w:pPr>
              <w:jc w:val="center"/>
            </w:pPr>
          </w:p>
          <w:p w14:paraId="184FFCD4" w14:textId="77777777" w:rsidR="00993CBA" w:rsidRDefault="00993CBA" w:rsidP="00993CBA">
            <w:pPr>
              <w:jc w:val="center"/>
            </w:pPr>
          </w:p>
        </w:tc>
        <w:tc>
          <w:tcPr>
            <w:tcW w:w="4414" w:type="dxa"/>
          </w:tcPr>
          <w:p w14:paraId="4FA30205" w14:textId="77777777" w:rsidR="00993CBA" w:rsidRDefault="00993CBA" w:rsidP="00993CBA">
            <w:pPr>
              <w:jc w:val="center"/>
            </w:pPr>
          </w:p>
        </w:tc>
      </w:tr>
      <w:tr w:rsidR="00993CBA" w14:paraId="050905E5" w14:textId="77777777" w:rsidTr="00993CBA">
        <w:tc>
          <w:tcPr>
            <w:tcW w:w="4414" w:type="dxa"/>
          </w:tcPr>
          <w:p w14:paraId="50127369" w14:textId="77777777" w:rsidR="00993CBA" w:rsidRDefault="00993CBA" w:rsidP="00993CBA">
            <w:pPr>
              <w:jc w:val="center"/>
            </w:pPr>
          </w:p>
          <w:p w14:paraId="6EE26B5E" w14:textId="77777777" w:rsidR="00993CBA" w:rsidRDefault="00993CBA" w:rsidP="00993CBA">
            <w:pPr>
              <w:jc w:val="center"/>
            </w:pPr>
          </w:p>
        </w:tc>
        <w:tc>
          <w:tcPr>
            <w:tcW w:w="4414" w:type="dxa"/>
          </w:tcPr>
          <w:p w14:paraId="7F3DE862" w14:textId="77777777" w:rsidR="00993CBA" w:rsidRDefault="00993CBA" w:rsidP="00993CBA">
            <w:pPr>
              <w:jc w:val="center"/>
            </w:pPr>
          </w:p>
        </w:tc>
      </w:tr>
    </w:tbl>
    <w:p w14:paraId="4633D345" w14:textId="77777777" w:rsidR="003023EC" w:rsidRDefault="003023EC" w:rsidP="00993CBA"/>
    <w:p w14:paraId="4D3CD6EE" w14:textId="77777777" w:rsidR="003023EC" w:rsidRDefault="00993CBA" w:rsidP="00CD7AFE">
      <w:pPr>
        <w:jc w:val="center"/>
      </w:pPr>
      <w:r>
        <w:t xml:space="preserve">Tabla 2. Ejemplos de ácidos y bases en casa. </w:t>
      </w:r>
    </w:p>
    <w:p w14:paraId="320E52A3" w14:textId="77777777" w:rsidR="00D830E5" w:rsidRDefault="00D830E5" w:rsidP="00CD7AFE">
      <w:pPr>
        <w:jc w:val="center"/>
      </w:pPr>
    </w:p>
    <w:tbl>
      <w:tblPr>
        <w:tblStyle w:val="Tablaconcuadrcula"/>
        <w:tblW w:w="0" w:type="auto"/>
        <w:jc w:val="center"/>
        <w:tblLook w:val="04A0" w:firstRow="1" w:lastRow="0" w:firstColumn="1" w:lastColumn="0" w:noHBand="0" w:noVBand="1"/>
      </w:tblPr>
      <w:tblGrid>
        <w:gridCol w:w="1616"/>
        <w:gridCol w:w="1587"/>
        <w:gridCol w:w="1389"/>
        <w:gridCol w:w="1350"/>
        <w:gridCol w:w="1456"/>
        <w:gridCol w:w="1430"/>
      </w:tblGrid>
      <w:tr w:rsidR="00EA33E0" w14:paraId="426AA209" w14:textId="77777777" w:rsidTr="00EA33E0">
        <w:trPr>
          <w:jc w:val="center"/>
        </w:trPr>
        <w:tc>
          <w:tcPr>
            <w:tcW w:w="1675" w:type="dxa"/>
          </w:tcPr>
          <w:p w14:paraId="6A84F973" w14:textId="77777777" w:rsidR="00EA33E0" w:rsidRDefault="00EA33E0" w:rsidP="00CD7AFE">
            <w:pPr>
              <w:jc w:val="center"/>
            </w:pPr>
            <w:r>
              <w:t xml:space="preserve">Ácidos </w:t>
            </w:r>
          </w:p>
        </w:tc>
        <w:tc>
          <w:tcPr>
            <w:tcW w:w="1645" w:type="dxa"/>
          </w:tcPr>
          <w:p w14:paraId="0A62A080" w14:textId="77777777" w:rsidR="00EA33E0" w:rsidRDefault="00EA33E0" w:rsidP="00CD7AFE">
            <w:pPr>
              <w:jc w:val="center"/>
            </w:pPr>
            <w:r>
              <w:t>Fórmula Química</w:t>
            </w:r>
          </w:p>
        </w:tc>
        <w:tc>
          <w:tcPr>
            <w:tcW w:w="1409" w:type="dxa"/>
          </w:tcPr>
          <w:p w14:paraId="04B3FB50" w14:textId="77777777" w:rsidR="00EA33E0" w:rsidRDefault="00EA33E0" w:rsidP="00CD7AFE">
            <w:pPr>
              <w:jc w:val="center"/>
            </w:pPr>
            <w:r>
              <w:t xml:space="preserve">Uso doméstico </w:t>
            </w:r>
          </w:p>
        </w:tc>
        <w:tc>
          <w:tcPr>
            <w:tcW w:w="1364" w:type="dxa"/>
          </w:tcPr>
          <w:p w14:paraId="07BCD102" w14:textId="77777777" w:rsidR="00EA33E0" w:rsidRDefault="00EA33E0" w:rsidP="00CD7AFE">
            <w:pPr>
              <w:jc w:val="center"/>
            </w:pPr>
            <w:r>
              <w:t>Bases</w:t>
            </w:r>
          </w:p>
        </w:tc>
        <w:tc>
          <w:tcPr>
            <w:tcW w:w="1500" w:type="dxa"/>
          </w:tcPr>
          <w:p w14:paraId="71AADBE4" w14:textId="77777777" w:rsidR="00EA33E0" w:rsidRDefault="00EA33E0" w:rsidP="00CD7AFE">
            <w:pPr>
              <w:jc w:val="center"/>
            </w:pPr>
            <w:r>
              <w:t xml:space="preserve">Fórmula Química </w:t>
            </w:r>
          </w:p>
        </w:tc>
        <w:tc>
          <w:tcPr>
            <w:tcW w:w="1235" w:type="dxa"/>
          </w:tcPr>
          <w:p w14:paraId="42C2B370" w14:textId="77777777" w:rsidR="00EA33E0" w:rsidRDefault="00EA33E0" w:rsidP="00CD7AFE">
            <w:pPr>
              <w:jc w:val="center"/>
            </w:pPr>
            <w:r>
              <w:t xml:space="preserve">Uso doméstico </w:t>
            </w:r>
          </w:p>
        </w:tc>
      </w:tr>
      <w:tr w:rsidR="00EA33E0" w14:paraId="6C0C640D" w14:textId="77777777" w:rsidTr="00EA33E0">
        <w:trPr>
          <w:jc w:val="center"/>
        </w:trPr>
        <w:tc>
          <w:tcPr>
            <w:tcW w:w="1675" w:type="dxa"/>
          </w:tcPr>
          <w:p w14:paraId="0FD6FEA7" w14:textId="77777777" w:rsidR="00EA33E0" w:rsidRDefault="00EA33E0" w:rsidP="00CD7AFE">
            <w:pPr>
              <w:jc w:val="center"/>
            </w:pPr>
            <w:r>
              <w:t xml:space="preserve">Ácido acético </w:t>
            </w:r>
          </w:p>
          <w:p w14:paraId="45F3F5CE" w14:textId="77777777" w:rsidR="00EA33E0" w:rsidRDefault="00EA33E0" w:rsidP="00CD7AFE">
            <w:pPr>
              <w:jc w:val="center"/>
            </w:pPr>
            <w:r>
              <w:t>Vinagre)</w:t>
            </w:r>
          </w:p>
        </w:tc>
        <w:tc>
          <w:tcPr>
            <w:tcW w:w="1645" w:type="dxa"/>
          </w:tcPr>
          <w:p w14:paraId="3B29AEF6" w14:textId="77777777" w:rsidR="00EA33E0" w:rsidRDefault="00EA33E0" w:rsidP="00CD7AFE">
            <w:pPr>
              <w:jc w:val="center"/>
            </w:pPr>
            <w:r>
              <w:t>C</w:t>
            </w:r>
            <w:r w:rsidRPr="00EA33E0">
              <w:rPr>
                <w:sz w:val="18"/>
                <w:szCs w:val="18"/>
              </w:rPr>
              <w:t>2</w:t>
            </w:r>
            <w:r>
              <w:t>H</w:t>
            </w:r>
            <w:r w:rsidRPr="00EA33E0">
              <w:rPr>
                <w:sz w:val="18"/>
                <w:szCs w:val="18"/>
              </w:rPr>
              <w:t>4</w:t>
            </w:r>
            <w:r>
              <w:t>O</w:t>
            </w:r>
            <w:r w:rsidRPr="00EA33E0">
              <w:rPr>
                <w:sz w:val="18"/>
                <w:szCs w:val="18"/>
              </w:rPr>
              <w:t>2</w:t>
            </w:r>
          </w:p>
        </w:tc>
        <w:tc>
          <w:tcPr>
            <w:tcW w:w="1409" w:type="dxa"/>
          </w:tcPr>
          <w:p w14:paraId="4929E603" w14:textId="77777777" w:rsidR="00EA33E0" w:rsidRDefault="00EA33E0" w:rsidP="00CD7AFE">
            <w:pPr>
              <w:jc w:val="center"/>
            </w:pPr>
            <w:r>
              <w:t>Aderezos</w:t>
            </w:r>
          </w:p>
          <w:p w14:paraId="6769E857" w14:textId="77777777" w:rsidR="00EA33E0" w:rsidRDefault="00EA33E0" w:rsidP="00CD7AFE">
            <w:pPr>
              <w:jc w:val="center"/>
            </w:pPr>
          </w:p>
        </w:tc>
        <w:tc>
          <w:tcPr>
            <w:tcW w:w="1364" w:type="dxa"/>
          </w:tcPr>
          <w:p w14:paraId="650336FB" w14:textId="77777777" w:rsidR="00EA33E0" w:rsidRDefault="00EA33E0" w:rsidP="00CD7AFE">
            <w:pPr>
              <w:jc w:val="center"/>
            </w:pPr>
            <w:r>
              <w:t xml:space="preserve">Amoniaco </w:t>
            </w:r>
          </w:p>
        </w:tc>
        <w:tc>
          <w:tcPr>
            <w:tcW w:w="1500" w:type="dxa"/>
          </w:tcPr>
          <w:p w14:paraId="4761322B" w14:textId="77777777" w:rsidR="00EA33E0" w:rsidRDefault="00EA33E0" w:rsidP="00CD7AFE">
            <w:pPr>
              <w:jc w:val="center"/>
            </w:pPr>
            <w:r>
              <w:t>NH</w:t>
            </w:r>
            <w:r w:rsidRPr="00EA33E0">
              <w:rPr>
                <w:sz w:val="18"/>
                <w:szCs w:val="18"/>
              </w:rPr>
              <w:t>4</w:t>
            </w:r>
          </w:p>
        </w:tc>
        <w:tc>
          <w:tcPr>
            <w:tcW w:w="1235" w:type="dxa"/>
          </w:tcPr>
          <w:p w14:paraId="76CE868A" w14:textId="77777777" w:rsidR="00EA33E0" w:rsidRDefault="00EA33E0" w:rsidP="00CD7AFE">
            <w:pPr>
              <w:jc w:val="center"/>
            </w:pPr>
            <w:r>
              <w:t>Limpiadores</w:t>
            </w:r>
          </w:p>
        </w:tc>
      </w:tr>
      <w:tr w:rsidR="00EA33E0" w14:paraId="358045E4" w14:textId="77777777" w:rsidTr="00EA33E0">
        <w:trPr>
          <w:jc w:val="center"/>
        </w:trPr>
        <w:tc>
          <w:tcPr>
            <w:tcW w:w="1675" w:type="dxa"/>
          </w:tcPr>
          <w:p w14:paraId="326733BF" w14:textId="77777777" w:rsidR="00EA33E0" w:rsidRDefault="00EA33E0" w:rsidP="00CD7AFE">
            <w:pPr>
              <w:jc w:val="center"/>
            </w:pPr>
          </w:p>
          <w:p w14:paraId="3C38E4F4" w14:textId="77777777" w:rsidR="00DD0E5D" w:rsidRDefault="00DD0E5D" w:rsidP="00CD7AFE">
            <w:pPr>
              <w:jc w:val="center"/>
            </w:pPr>
          </w:p>
        </w:tc>
        <w:tc>
          <w:tcPr>
            <w:tcW w:w="1645" w:type="dxa"/>
          </w:tcPr>
          <w:p w14:paraId="6DB431D0" w14:textId="77777777" w:rsidR="00EA33E0" w:rsidRDefault="00EA33E0" w:rsidP="00CD7AFE">
            <w:pPr>
              <w:jc w:val="center"/>
            </w:pPr>
          </w:p>
        </w:tc>
        <w:tc>
          <w:tcPr>
            <w:tcW w:w="1409" w:type="dxa"/>
          </w:tcPr>
          <w:p w14:paraId="34E7FC36" w14:textId="77777777" w:rsidR="00EA33E0" w:rsidRDefault="00EA33E0" w:rsidP="00CD7AFE">
            <w:pPr>
              <w:jc w:val="center"/>
            </w:pPr>
          </w:p>
        </w:tc>
        <w:tc>
          <w:tcPr>
            <w:tcW w:w="1364" w:type="dxa"/>
          </w:tcPr>
          <w:p w14:paraId="42C38300" w14:textId="77777777" w:rsidR="00EA33E0" w:rsidRDefault="00EA33E0" w:rsidP="00CD7AFE">
            <w:pPr>
              <w:jc w:val="center"/>
            </w:pPr>
          </w:p>
        </w:tc>
        <w:tc>
          <w:tcPr>
            <w:tcW w:w="1500" w:type="dxa"/>
          </w:tcPr>
          <w:p w14:paraId="6185799B" w14:textId="77777777" w:rsidR="00EA33E0" w:rsidRDefault="00EA33E0" w:rsidP="00CD7AFE">
            <w:pPr>
              <w:jc w:val="center"/>
            </w:pPr>
          </w:p>
        </w:tc>
        <w:tc>
          <w:tcPr>
            <w:tcW w:w="1235" w:type="dxa"/>
          </w:tcPr>
          <w:p w14:paraId="58970AA5" w14:textId="77777777" w:rsidR="00EA33E0" w:rsidRDefault="00EA33E0" w:rsidP="00CD7AFE">
            <w:pPr>
              <w:jc w:val="center"/>
            </w:pPr>
          </w:p>
        </w:tc>
      </w:tr>
      <w:tr w:rsidR="00EA33E0" w14:paraId="219A55BE" w14:textId="77777777" w:rsidTr="00EA33E0">
        <w:trPr>
          <w:jc w:val="center"/>
        </w:trPr>
        <w:tc>
          <w:tcPr>
            <w:tcW w:w="1675" w:type="dxa"/>
          </w:tcPr>
          <w:p w14:paraId="15060F87" w14:textId="77777777" w:rsidR="00EA33E0" w:rsidRDefault="00EA33E0" w:rsidP="00CD7AFE">
            <w:pPr>
              <w:jc w:val="center"/>
            </w:pPr>
          </w:p>
          <w:p w14:paraId="248E5D66" w14:textId="77777777" w:rsidR="00DD0E5D" w:rsidRDefault="00DD0E5D" w:rsidP="00CD7AFE">
            <w:pPr>
              <w:jc w:val="center"/>
            </w:pPr>
          </w:p>
        </w:tc>
        <w:tc>
          <w:tcPr>
            <w:tcW w:w="1645" w:type="dxa"/>
          </w:tcPr>
          <w:p w14:paraId="04A1E41B" w14:textId="77777777" w:rsidR="00EA33E0" w:rsidRDefault="00EA33E0" w:rsidP="00CD7AFE">
            <w:pPr>
              <w:jc w:val="center"/>
            </w:pPr>
          </w:p>
        </w:tc>
        <w:tc>
          <w:tcPr>
            <w:tcW w:w="1409" w:type="dxa"/>
          </w:tcPr>
          <w:p w14:paraId="51B88F50" w14:textId="77777777" w:rsidR="00EA33E0" w:rsidRDefault="00EA33E0" w:rsidP="00CD7AFE">
            <w:pPr>
              <w:jc w:val="center"/>
            </w:pPr>
          </w:p>
        </w:tc>
        <w:tc>
          <w:tcPr>
            <w:tcW w:w="1364" w:type="dxa"/>
          </w:tcPr>
          <w:p w14:paraId="305ED00C" w14:textId="77777777" w:rsidR="00EA33E0" w:rsidRDefault="00EA33E0" w:rsidP="00CD7AFE">
            <w:pPr>
              <w:jc w:val="center"/>
            </w:pPr>
          </w:p>
        </w:tc>
        <w:tc>
          <w:tcPr>
            <w:tcW w:w="1500" w:type="dxa"/>
          </w:tcPr>
          <w:p w14:paraId="406029FC" w14:textId="77777777" w:rsidR="00EA33E0" w:rsidRDefault="00EA33E0" w:rsidP="00CD7AFE">
            <w:pPr>
              <w:jc w:val="center"/>
            </w:pPr>
          </w:p>
        </w:tc>
        <w:tc>
          <w:tcPr>
            <w:tcW w:w="1235" w:type="dxa"/>
          </w:tcPr>
          <w:p w14:paraId="44378948" w14:textId="77777777" w:rsidR="00EA33E0" w:rsidRDefault="00EA33E0" w:rsidP="00CD7AFE">
            <w:pPr>
              <w:jc w:val="center"/>
            </w:pPr>
          </w:p>
        </w:tc>
      </w:tr>
      <w:tr w:rsidR="00EA33E0" w14:paraId="452242C1" w14:textId="77777777" w:rsidTr="00EA33E0">
        <w:trPr>
          <w:jc w:val="center"/>
        </w:trPr>
        <w:tc>
          <w:tcPr>
            <w:tcW w:w="1675" w:type="dxa"/>
          </w:tcPr>
          <w:p w14:paraId="38D8118C" w14:textId="77777777" w:rsidR="00EA33E0" w:rsidRDefault="00EA33E0" w:rsidP="00CD7AFE">
            <w:pPr>
              <w:jc w:val="center"/>
            </w:pPr>
          </w:p>
          <w:p w14:paraId="5425F230" w14:textId="77777777" w:rsidR="00DD0E5D" w:rsidRDefault="00DD0E5D" w:rsidP="00CD7AFE">
            <w:pPr>
              <w:jc w:val="center"/>
            </w:pPr>
          </w:p>
        </w:tc>
        <w:tc>
          <w:tcPr>
            <w:tcW w:w="1645" w:type="dxa"/>
          </w:tcPr>
          <w:p w14:paraId="4EC8FC78" w14:textId="77777777" w:rsidR="00EA33E0" w:rsidRDefault="00EA33E0" w:rsidP="00CD7AFE">
            <w:pPr>
              <w:jc w:val="center"/>
            </w:pPr>
          </w:p>
        </w:tc>
        <w:tc>
          <w:tcPr>
            <w:tcW w:w="1409" w:type="dxa"/>
          </w:tcPr>
          <w:p w14:paraId="0F8A6A0E" w14:textId="77777777" w:rsidR="00EA33E0" w:rsidRDefault="00EA33E0" w:rsidP="00CD7AFE">
            <w:pPr>
              <w:jc w:val="center"/>
            </w:pPr>
          </w:p>
        </w:tc>
        <w:tc>
          <w:tcPr>
            <w:tcW w:w="1364" w:type="dxa"/>
          </w:tcPr>
          <w:p w14:paraId="4C134220" w14:textId="77777777" w:rsidR="00EA33E0" w:rsidRDefault="00EA33E0" w:rsidP="00CD7AFE">
            <w:pPr>
              <w:jc w:val="center"/>
            </w:pPr>
          </w:p>
        </w:tc>
        <w:tc>
          <w:tcPr>
            <w:tcW w:w="1500" w:type="dxa"/>
          </w:tcPr>
          <w:p w14:paraId="19DC9175" w14:textId="77777777" w:rsidR="00EA33E0" w:rsidRDefault="00EA33E0" w:rsidP="00CD7AFE">
            <w:pPr>
              <w:jc w:val="center"/>
            </w:pPr>
          </w:p>
        </w:tc>
        <w:tc>
          <w:tcPr>
            <w:tcW w:w="1235" w:type="dxa"/>
          </w:tcPr>
          <w:p w14:paraId="3DC4E216" w14:textId="77777777" w:rsidR="00EA33E0" w:rsidRDefault="00EA33E0" w:rsidP="00CD7AFE">
            <w:pPr>
              <w:jc w:val="center"/>
            </w:pPr>
          </w:p>
        </w:tc>
      </w:tr>
      <w:tr w:rsidR="00EA33E0" w14:paraId="07457ADF" w14:textId="77777777" w:rsidTr="00EA33E0">
        <w:trPr>
          <w:jc w:val="center"/>
        </w:trPr>
        <w:tc>
          <w:tcPr>
            <w:tcW w:w="1675" w:type="dxa"/>
          </w:tcPr>
          <w:p w14:paraId="4E67BB02" w14:textId="77777777" w:rsidR="00EA33E0" w:rsidRDefault="00EA33E0" w:rsidP="00CD7AFE">
            <w:pPr>
              <w:jc w:val="center"/>
            </w:pPr>
          </w:p>
          <w:p w14:paraId="7C7E0DD8" w14:textId="77777777" w:rsidR="00DD0E5D" w:rsidRDefault="00DD0E5D" w:rsidP="00CD7AFE">
            <w:pPr>
              <w:jc w:val="center"/>
            </w:pPr>
          </w:p>
        </w:tc>
        <w:tc>
          <w:tcPr>
            <w:tcW w:w="1645" w:type="dxa"/>
          </w:tcPr>
          <w:p w14:paraId="0AE61AAC" w14:textId="77777777" w:rsidR="00EA33E0" w:rsidRDefault="00EA33E0" w:rsidP="00CD7AFE">
            <w:pPr>
              <w:jc w:val="center"/>
            </w:pPr>
          </w:p>
        </w:tc>
        <w:tc>
          <w:tcPr>
            <w:tcW w:w="1409" w:type="dxa"/>
          </w:tcPr>
          <w:p w14:paraId="3899EE0F" w14:textId="77777777" w:rsidR="00EA33E0" w:rsidRDefault="00EA33E0" w:rsidP="00CD7AFE">
            <w:pPr>
              <w:jc w:val="center"/>
            </w:pPr>
          </w:p>
        </w:tc>
        <w:tc>
          <w:tcPr>
            <w:tcW w:w="1364" w:type="dxa"/>
          </w:tcPr>
          <w:p w14:paraId="044E8A6C" w14:textId="77777777" w:rsidR="00EA33E0" w:rsidRDefault="00EA33E0" w:rsidP="00CD7AFE">
            <w:pPr>
              <w:jc w:val="center"/>
            </w:pPr>
          </w:p>
        </w:tc>
        <w:tc>
          <w:tcPr>
            <w:tcW w:w="1500" w:type="dxa"/>
          </w:tcPr>
          <w:p w14:paraId="542103F6" w14:textId="77777777" w:rsidR="00EA33E0" w:rsidRDefault="00EA33E0" w:rsidP="00CD7AFE">
            <w:pPr>
              <w:jc w:val="center"/>
            </w:pPr>
          </w:p>
        </w:tc>
        <w:tc>
          <w:tcPr>
            <w:tcW w:w="1235" w:type="dxa"/>
          </w:tcPr>
          <w:p w14:paraId="11A1CD16" w14:textId="77777777" w:rsidR="00EA33E0" w:rsidRDefault="00EA33E0" w:rsidP="00CD7AFE">
            <w:pPr>
              <w:jc w:val="center"/>
            </w:pPr>
          </w:p>
        </w:tc>
      </w:tr>
      <w:tr w:rsidR="00EA33E0" w14:paraId="13B5816D" w14:textId="77777777" w:rsidTr="00EA33E0">
        <w:trPr>
          <w:jc w:val="center"/>
        </w:trPr>
        <w:tc>
          <w:tcPr>
            <w:tcW w:w="1675" w:type="dxa"/>
          </w:tcPr>
          <w:p w14:paraId="0F876121" w14:textId="77777777" w:rsidR="00EA33E0" w:rsidRDefault="00EA33E0" w:rsidP="00CD7AFE">
            <w:pPr>
              <w:jc w:val="center"/>
            </w:pPr>
          </w:p>
          <w:p w14:paraId="57A5F798" w14:textId="77777777" w:rsidR="00DD0E5D" w:rsidRDefault="00DD0E5D" w:rsidP="00CD7AFE">
            <w:pPr>
              <w:jc w:val="center"/>
            </w:pPr>
          </w:p>
        </w:tc>
        <w:tc>
          <w:tcPr>
            <w:tcW w:w="1645" w:type="dxa"/>
          </w:tcPr>
          <w:p w14:paraId="15185C6F" w14:textId="77777777" w:rsidR="00EA33E0" w:rsidRDefault="00EA33E0" w:rsidP="00CD7AFE">
            <w:pPr>
              <w:jc w:val="center"/>
            </w:pPr>
          </w:p>
        </w:tc>
        <w:tc>
          <w:tcPr>
            <w:tcW w:w="1409" w:type="dxa"/>
          </w:tcPr>
          <w:p w14:paraId="629EDC79" w14:textId="77777777" w:rsidR="00EA33E0" w:rsidRDefault="00EA33E0" w:rsidP="00CD7AFE">
            <w:pPr>
              <w:jc w:val="center"/>
            </w:pPr>
          </w:p>
        </w:tc>
        <w:tc>
          <w:tcPr>
            <w:tcW w:w="1364" w:type="dxa"/>
          </w:tcPr>
          <w:p w14:paraId="037CF91C" w14:textId="77777777" w:rsidR="00EA33E0" w:rsidRDefault="00EA33E0" w:rsidP="00CD7AFE">
            <w:pPr>
              <w:jc w:val="center"/>
            </w:pPr>
          </w:p>
        </w:tc>
        <w:tc>
          <w:tcPr>
            <w:tcW w:w="1500" w:type="dxa"/>
          </w:tcPr>
          <w:p w14:paraId="6C6D50E8" w14:textId="77777777" w:rsidR="00EA33E0" w:rsidRDefault="00EA33E0" w:rsidP="00CD7AFE">
            <w:pPr>
              <w:jc w:val="center"/>
            </w:pPr>
          </w:p>
        </w:tc>
        <w:tc>
          <w:tcPr>
            <w:tcW w:w="1235" w:type="dxa"/>
          </w:tcPr>
          <w:p w14:paraId="38C5B4CA" w14:textId="77777777" w:rsidR="00EA33E0" w:rsidRDefault="00EA33E0" w:rsidP="00CD7AFE">
            <w:pPr>
              <w:jc w:val="center"/>
            </w:pPr>
          </w:p>
        </w:tc>
      </w:tr>
      <w:tr w:rsidR="00EA33E0" w14:paraId="1392ABE9" w14:textId="77777777" w:rsidTr="00EA33E0">
        <w:trPr>
          <w:jc w:val="center"/>
        </w:trPr>
        <w:tc>
          <w:tcPr>
            <w:tcW w:w="1675" w:type="dxa"/>
          </w:tcPr>
          <w:p w14:paraId="3532F67C" w14:textId="77777777" w:rsidR="00EA33E0" w:rsidRDefault="00EA33E0" w:rsidP="00D830E5"/>
          <w:p w14:paraId="7F26BC40" w14:textId="77777777" w:rsidR="00DD0E5D" w:rsidRDefault="00DD0E5D" w:rsidP="00D830E5"/>
        </w:tc>
        <w:tc>
          <w:tcPr>
            <w:tcW w:w="1645" w:type="dxa"/>
          </w:tcPr>
          <w:p w14:paraId="0C10CEDA" w14:textId="77777777" w:rsidR="00EA33E0" w:rsidRDefault="00EA33E0" w:rsidP="00CD7AFE">
            <w:pPr>
              <w:jc w:val="center"/>
            </w:pPr>
          </w:p>
        </w:tc>
        <w:tc>
          <w:tcPr>
            <w:tcW w:w="1409" w:type="dxa"/>
          </w:tcPr>
          <w:p w14:paraId="7BDC2E60" w14:textId="77777777" w:rsidR="00EA33E0" w:rsidRDefault="00EA33E0" w:rsidP="00CD7AFE">
            <w:pPr>
              <w:jc w:val="center"/>
            </w:pPr>
          </w:p>
        </w:tc>
        <w:tc>
          <w:tcPr>
            <w:tcW w:w="1364" w:type="dxa"/>
          </w:tcPr>
          <w:p w14:paraId="48EC0705" w14:textId="77777777" w:rsidR="00EA33E0" w:rsidRDefault="00EA33E0" w:rsidP="00CD7AFE">
            <w:pPr>
              <w:jc w:val="center"/>
            </w:pPr>
          </w:p>
        </w:tc>
        <w:tc>
          <w:tcPr>
            <w:tcW w:w="1500" w:type="dxa"/>
          </w:tcPr>
          <w:p w14:paraId="21D62542" w14:textId="77777777" w:rsidR="00EA33E0" w:rsidRDefault="00EA33E0" w:rsidP="00CD7AFE">
            <w:pPr>
              <w:jc w:val="center"/>
            </w:pPr>
          </w:p>
        </w:tc>
        <w:tc>
          <w:tcPr>
            <w:tcW w:w="1235" w:type="dxa"/>
          </w:tcPr>
          <w:p w14:paraId="2F6011AB" w14:textId="77777777" w:rsidR="00EA33E0" w:rsidRDefault="00EA33E0" w:rsidP="00CD7AFE">
            <w:pPr>
              <w:jc w:val="center"/>
            </w:pPr>
          </w:p>
        </w:tc>
      </w:tr>
    </w:tbl>
    <w:p w14:paraId="7CD9B480" w14:textId="77777777" w:rsidR="00CA313C" w:rsidRDefault="00CA313C" w:rsidP="003F49FF">
      <w:pPr>
        <w:jc w:val="both"/>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EE8ECE" w14:textId="77777777" w:rsidR="003F49FF" w:rsidRDefault="003F49FF" w:rsidP="003F49FF">
      <w:pPr>
        <w:jc w:val="both"/>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2E97">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Actividad </w:t>
      </w:r>
      <w:r w:rsidR="003B53C1">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Experimenta en casa</w:t>
      </w:r>
    </w:p>
    <w:p w14:paraId="48E95BDD" w14:textId="77777777" w:rsidR="00CA313C" w:rsidRDefault="00CA313C" w:rsidP="003F49FF">
      <w:pPr>
        <w:jc w:val="both"/>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75FDC2" w14:textId="77777777" w:rsidR="003B53C1" w:rsidRDefault="003B53C1" w:rsidP="003F49FF">
      <w:pPr>
        <w:jc w:val="both"/>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3C1">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esta actividad requieres los siguientes materiales, si cuentas con ellos en casa no es necesario salir</w:t>
      </w:r>
      <w:r>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94D877" w14:textId="77777777" w:rsidR="003B53C1" w:rsidRDefault="003B53C1" w:rsidP="003F49FF">
      <w:pPr>
        <w:jc w:val="both"/>
        <w:rPr>
          <w:color w:val="FF000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4110AB" w14:textId="77777777" w:rsidR="003B53C1" w:rsidRDefault="00EA33E0" w:rsidP="00EA33E0">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¿Cuáles sustancias en nuestra vida cotidiana son ácidas y cuales son básicas?</w:t>
      </w:r>
    </w:p>
    <w:p w14:paraId="782935E0" w14:textId="77777777" w:rsidR="00EA33E0" w:rsidRDefault="00EA33E0" w:rsidP="00EA33E0">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04D6B2" w14:textId="77777777" w:rsidR="00EA33E0" w:rsidRDefault="00EA33E0" w:rsidP="00EA33E0">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 esta actividad identificarás sustancias ácidas o básicas de uso cotidiano con la ayuda de un indicador natural. </w:t>
      </w:r>
    </w:p>
    <w:p w14:paraId="34AD627A" w14:textId="77777777" w:rsidR="00EA33E0" w:rsidRDefault="00EA33E0" w:rsidP="00EA33E0">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7A6CD" w14:textId="77777777" w:rsidR="00EA33E0" w:rsidRDefault="00EA33E0" w:rsidP="00EA33E0">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Materiales: Necesitas extracto de col morada (Lo puedes </w:t>
      </w:r>
      <w:r w:rsidR="008D2399">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extraer</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hirviendo la col morada</w:t>
      </w:r>
      <w:r w:rsidR="008D2399">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hasta obtener un líquido de color morado), o bien puedes utilizar extracto de Jamaica. Lo que tengas a la mano. Te sugiero el extracto de col morada. </w:t>
      </w:r>
    </w:p>
    <w:p w14:paraId="0CB7076D" w14:textId="77777777" w:rsidR="008D2399" w:rsidRDefault="008D2399" w:rsidP="00EA33E0">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A4AB4D" w14:textId="77777777" w:rsidR="008D2399" w:rsidRDefault="008D2399" w:rsidP="00EA33E0">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Proceso 1. </w:t>
      </w:r>
    </w:p>
    <w:p w14:paraId="1C4C867C" w14:textId="77777777" w:rsidR="008D2399" w:rsidRDefault="008D2399"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Vas a colocar en vasos transparentes o frascos de gerber las siguientes sustancias. </w:t>
      </w:r>
    </w:p>
    <w:p w14:paraId="3ED010E6" w14:textId="77777777" w:rsidR="00CA313C" w:rsidRDefault="00CA313C"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5 ml del extracto de col morada o Jamaica los puedes medir con una jeringa a al tanteo. </w:t>
      </w:r>
    </w:p>
    <w:p w14:paraId="4F2516D4" w14:textId="77777777" w:rsidR="008D2399" w:rsidRDefault="008D2399"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E9A399" w14:textId="77777777" w:rsidR="008D2399" w:rsidRDefault="008D2399"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0" w:type="auto"/>
        <w:tblLook w:val="04A0" w:firstRow="1" w:lastRow="0" w:firstColumn="1" w:lastColumn="0" w:noHBand="0" w:noVBand="1"/>
      </w:tblPr>
      <w:tblGrid>
        <w:gridCol w:w="2942"/>
        <w:gridCol w:w="2943"/>
        <w:gridCol w:w="2943"/>
      </w:tblGrid>
      <w:tr w:rsidR="008D2399" w14:paraId="1EFA0A1D" w14:textId="77777777" w:rsidTr="008D2399">
        <w:tc>
          <w:tcPr>
            <w:tcW w:w="2942" w:type="dxa"/>
          </w:tcPr>
          <w:p w14:paraId="0A360398" w14:textId="77777777" w:rsidR="008D2399" w:rsidRDefault="008D2399" w:rsidP="008D2399">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Vinagre transparente</w:t>
            </w:r>
          </w:p>
          <w:p w14:paraId="55349DFB" w14:textId="77777777" w:rsidR="008D2399" w:rsidRDefault="008D2399" w:rsidP="008D2399">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E9D9620" w14:textId="77777777" w:rsidR="008D2399" w:rsidRDefault="00CA313C" w:rsidP="008D2399">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008D2399">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 de extracto de col morada.</w:t>
            </w:r>
          </w:p>
          <w:p w14:paraId="5E9531B3" w14:textId="77777777" w:rsidR="008D2399" w:rsidRDefault="008D2399" w:rsidP="008D2399">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A08555" w14:textId="77777777" w:rsidR="008D2399" w:rsidRDefault="008D2399" w:rsidP="008D2399">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0288" behindDoc="0" locked="0" layoutInCell="1" allowOverlap="1" wp14:anchorId="7665A207">
                  <wp:simplePos x="0" y="0"/>
                  <wp:positionH relativeFrom="column">
                    <wp:posOffset>445770</wp:posOffset>
                  </wp:positionH>
                  <wp:positionV relativeFrom="paragraph">
                    <wp:posOffset>81750</wp:posOffset>
                  </wp:positionV>
                  <wp:extent cx="1051560" cy="1051560"/>
                  <wp:effectExtent l="0" t="0" r="2540" b="2540"/>
                  <wp:wrapSquare wrapText="bothSides"/>
                  <wp:docPr id="2" name="Imagen 2" descr="Productos - Frasco Con Tapa Metálica Aprox 270Ml 9X8.1Cm 1P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os - Frasco Con Tapa Metálica Aprox 270Ml 9X8.1Cm 1Pz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7D788" w14:textId="77777777" w:rsidR="008D2399" w:rsidRDefault="008D2399" w:rsidP="008D2399">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3" w:type="dxa"/>
          </w:tcPr>
          <w:p w14:paraId="74846B72" w14:textId="77777777" w:rsidR="008D2399" w:rsidRDefault="008D2399" w:rsidP="008D2399">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Jugo de Limón</w:t>
            </w:r>
          </w:p>
          <w:p w14:paraId="171AFBF6" w14:textId="77777777" w:rsidR="008D2399" w:rsidRDefault="008D2399" w:rsidP="008D2399">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40D67A" w14:textId="77777777" w:rsidR="008D2399" w:rsidRDefault="00CA313C" w:rsidP="008D2399">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008D2399">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 de extracto de col morada</w:t>
            </w:r>
          </w:p>
          <w:p w14:paraId="2F70AC16" w14:textId="77777777" w:rsidR="008D2399" w:rsidRDefault="008D2399"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2336" behindDoc="0" locked="0" layoutInCell="1" allowOverlap="1" wp14:anchorId="3DF9937B" wp14:editId="2A9B99CC">
                  <wp:simplePos x="0" y="0"/>
                  <wp:positionH relativeFrom="column">
                    <wp:posOffset>346342</wp:posOffset>
                  </wp:positionH>
                  <wp:positionV relativeFrom="paragraph">
                    <wp:posOffset>281234</wp:posOffset>
                  </wp:positionV>
                  <wp:extent cx="1051560" cy="1051560"/>
                  <wp:effectExtent l="0" t="0" r="2540" b="2540"/>
                  <wp:wrapSquare wrapText="bothSides"/>
                  <wp:docPr id="3" name="Imagen 3" descr="Productos - Frasco Con Tapa Metálica Aprox 270Ml 9X8.1Cm 1P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os - Frasco Con Tapa Metálica Aprox 270Ml 9X8.1Cm 1Pz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43" w:type="dxa"/>
          </w:tcPr>
          <w:p w14:paraId="10869074" w14:textId="77777777" w:rsidR="008D2399" w:rsidRDefault="008D2399" w:rsidP="008D2399">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Aspirina disuelta en agua.</w:t>
            </w:r>
          </w:p>
          <w:p w14:paraId="1560638F" w14:textId="77777777" w:rsidR="008D2399" w:rsidRDefault="008D2399" w:rsidP="008D2399">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D823A1" w14:textId="77777777" w:rsidR="008D2399" w:rsidRDefault="00CA313C" w:rsidP="008D2399">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008D2399">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 de extracto de col morada</w:t>
            </w:r>
          </w:p>
          <w:p w14:paraId="57DB9BEF" w14:textId="77777777" w:rsidR="008D2399" w:rsidRDefault="008D2399"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4384" behindDoc="0" locked="0" layoutInCell="1" allowOverlap="1" wp14:anchorId="3DF9937B" wp14:editId="2A9B99CC">
                  <wp:simplePos x="0" y="0"/>
                  <wp:positionH relativeFrom="column">
                    <wp:posOffset>460184</wp:posOffset>
                  </wp:positionH>
                  <wp:positionV relativeFrom="paragraph">
                    <wp:posOffset>309294</wp:posOffset>
                  </wp:positionV>
                  <wp:extent cx="1051560" cy="1051560"/>
                  <wp:effectExtent l="0" t="0" r="2540" b="2540"/>
                  <wp:wrapSquare wrapText="bothSides"/>
                  <wp:docPr id="4" name="Imagen 4" descr="Productos - Frasco Con Tapa Metálica Aprox 270Ml 9X8.1Cm 1P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os - Frasco Con Tapa Metálica Aprox 270Ml 9X8.1Cm 1Pz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62B414" w14:textId="77777777" w:rsidR="00CA313C" w:rsidRDefault="00CA313C"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A35049" w14:textId="77777777" w:rsidR="008D2399" w:rsidRDefault="00CA313C"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Observa, dibuja, toma fotografía y describe lo que sucede. </w:t>
      </w:r>
    </w:p>
    <w:p w14:paraId="464BE573" w14:textId="77777777" w:rsidR="00CA313C" w:rsidRDefault="00CA313C"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E39F4" w14:textId="77777777" w:rsidR="00CA313C" w:rsidRDefault="00CA313C"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F222EC" w14:textId="77777777" w:rsidR="00CA313C" w:rsidRDefault="00CA313C"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32BD68" w14:textId="77777777" w:rsidR="00CA313C" w:rsidRDefault="00CA313C"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991A6A" w14:textId="77777777" w:rsidR="00CA313C" w:rsidRDefault="00CA313C"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975A54" w14:textId="77777777" w:rsidR="00CA313C" w:rsidRDefault="00CA313C"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71323E" w14:textId="77777777" w:rsidR="00CA313C" w:rsidRDefault="00CA313C"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A13350" w14:textId="77777777" w:rsidR="00CA313C" w:rsidRDefault="00CA313C"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3A6625" w14:textId="77777777" w:rsidR="00CA313C" w:rsidRDefault="00CA313C"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6D6A5D" w14:textId="77777777" w:rsidR="00CA313C" w:rsidRDefault="00CA313C" w:rsidP="00CA313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Proceso </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3965238"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Vas a colocar en vasos transparentes o frascos de gerber las siguientes sustancias.</w:t>
      </w:r>
    </w:p>
    <w:p w14:paraId="48DCFF7E" w14:textId="77777777" w:rsidR="00CA313C" w:rsidRDefault="00CA313C"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5 ml del extracto de col morada o Jamaica los puedes medir con una jeringa a al tanteo. </w:t>
      </w:r>
    </w:p>
    <w:p w14:paraId="614253BF" w14:textId="77777777" w:rsidR="008D2399" w:rsidRDefault="008D2399" w:rsidP="008D2399">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0" w:type="auto"/>
        <w:tblLook w:val="04A0" w:firstRow="1" w:lastRow="0" w:firstColumn="1" w:lastColumn="0" w:noHBand="0" w:noVBand="1"/>
      </w:tblPr>
      <w:tblGrid>
        <w:gridCol w:w="2942"/>
        <w:gridCol w:w="2943"/>
        <w:gridCol w:w="2943"/>
      </w:tblGrid>
      <w:tr w:rsidR="00CA313C" w14:paraId="0495DAAF" w14:textId="77777777" w:rsidTr="00523DB4">
        <w:tc>
          <w:tcPr>
            <w:tcW w:w="2942" w:type="dxa"/>
          </w:tcPr>
          <w:p w14:paraId="4893B176"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Limpiador de pisos (Fabuloso) </w:t>
            </w:r>
          </w:p>
          <w:p w14:paraId="650BC4FF"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F914F45"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3ml de extracto de col morada.</w:t>
            </w:r>
          </w:p>
          <w:p w14:paraId="549ABB5E"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12F2EB"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6432" behindDoc="0" locked="0" layoutInCell="1" allowOverlap="1" wp14:anchorId="7A8B1709" wp14:editId="44FF9C0C">
                  <wp:simplePos x="0" y="0"/>
                  <wp:positionH relativeFrom="column">
                    <wp:posOffset>445770</wp:posOffset>
                  </wp:positionH>
                  <wp:positionV relativeFrom="paragraph">
                    <wp:posOffset>81750</wp:posOffset>
                  </wp:positionV>
                  <wp:extent cx="1051560" cy="1051560"/>
                  <wp:effectExtent l="0" t="0" r="2540" b="2540"/>
                  <wp:wrapSquare wrapText="bothSides"/>
                  <wp:docPr id="5" name="Imagen 5" descr="Productos - Frasco Con Tapa Metálica Aprox 270Ml 9X8.1Cm 1P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os - Frasco Con Tapa Metálica Aprox 270Ml 9X8.1Cm 1Pz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DFF2F"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3" w:type="dxa"/>
          </w:tcPr>
          <w:p w14:paraId="3F33716F"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Antiácido </w:t>
            </w:r>
          </w:p>
          <w:p w14:paraId="3393947A"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B3EE67"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CDB656"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3ml de extracto de col morada</w:t>
            </w:r>
          </w:p>
          <w:p w14:paraId="12D9080B" w14:textId="77777777" w:rsidR="00CA313C" w:rsidRDefault="00CA313C" w:rsidP="00523DB4">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7456" behindDoc="0" locked="0" layoutInCell="1" allowOverlap="1" wp14:anchorId="1D1241DE" wp14:editId="60759C64">
                  <wp:simplePos x="0" y="0"/>
                  <wp:positionH relativeFrom="column">
                    <wp:posOffset>346342</wp:posOffset>
                  </wp:positionH>
                  <wp:positionV relativeFrom="paragraph">
                    <wp:posOffset>281234</wp:posOffset>
                  </wp:positionV>
                  <wp:extent cx="1051560" cy="1051560"/>
                  <wp:effectExtent l="0" t="0" r="2540" b="2540"/>
                  <wp:wrapSquare wrapText="bothSides"/>
                  <wp:docPr id="6" name="Imagen 6" descr="Productos - Frasco Con Tapa Metálica Aprox 270Ml 9X8.1Cm 1P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os - Frasco Con Tapa Metálica Aprox 270Ml 9X8.1Cm 1Pz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43" w:type="dxa"/>
          </w:tcPr>
          <w:p w14:paraId="2B1638C8"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Disolución de detergente en agua. </w:t>
            </w:r>
          </w:p>
          <w:p w14:paraId="0E8D1FA2"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7034E8F"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3ml de extracto de col morada</w:t>
            </w:r>
          </w:p>
          <w:p w14:paraId="34E9B372" w14:textId="77777777" w:rsidR="00CA313C" w:rsidRDefault="00CA313C" w:rsidP="00523DB4">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8480" behindDoc="0" locked="0" layoutInCell="1" allowOverlap="1" wp14:anchorId="1AFD91C1" wp14:editId="0CCD6266">
                  <wp:simplePos x="0" y="0"/>
                  <wp:positionH relativeFrom="column">
                    <wp:posOffset>460184</wp:posOffset>
                  </wp:positionH>
                  <wp:positionV relativeFrom="paragraph">
                    <wp:posOffset>309294</wp:posOffset>
                  </wp:positionV>
                  <wp:extent cx="1051560" cy="1051560"/>
                  <wp:effectExtent l="0" t="0" r="2540" b="2540"/>
                  <wp:wrapSquare wrapText="bothSides"/>
                  <wp:docPr id="7" name="Imagen 7" descr="Productos - Frasco Con Tapa Metálica Aprox 270Ml 9X8.1Cm 1P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os - Frasco Con Tapa Metálica Aprox 270Ml 9X8.1Cm 1Pz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3F31CE2" w14:textId="77777777" w:rsidR="008D2399" w:rsidRDefault="008D2399" w:rsidP="008D2399">
      <w:r>
        <w:fldChar w:fldCharType="begin"/>
      </w:r>
      <w:r>
        <w:instrText xml:space="preserve"> INCLUDEPICTURE "/var/folders/2b/86cqc_5j4zvb3gkzkmx0zxk40000gn/T/com.microsoft.Word/WebArchiveCopyPasteTempFiles/6063.jpg" \* MERGEFORMATINET </w:instrText>
      </w:r>
      <w:r>
        <w:fldChar w:fldCharType="separate"/>
      </w:r>
      <w:r>
        <w:fldChar w:fldCharType="end"/>
      </w:r>
    </w:p>
    <w:p w14:paraId="20A7AB26"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Observa, dibuja, toma fotografía y describe lo que sucede. </w:t>
      </w:r>
    </w:p>
    <w:p w14:paraId="5B5D8840"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40E8FA"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67D9D"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7DABC1"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32DC0A"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3025B4"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233B77"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AD0C3C"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BB48FE"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EC0108"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F051B2"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7ADF93"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DFCFEF"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38F33E"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D86F43"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3119BC"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B50436"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6F46F6"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021FD0"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8B48B3"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70E892"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97184F"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8C5E6C"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F3944" w14:textId="77777777" w:rsidR="008D2399" w:rsidRDefault="008D2399" w:rsidP="008D2399">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14ABFD" w14:textId="77777777" w:rsidR="00CA313C" w:rsidRDefault="00CA313C" w:rsidP="00CA313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Proceso </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116CAED"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Vas a colocar en vasos transparentes o frascos de gerber las siguientes sustancias.</w:t>
      </w:r>
    </w:p>
    <w:p w14:paraId="32739A8D"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5 ml del extracto de col morada o Jamaica los puedes medir con una jeringa a al tanteo. </w:t>
      </w:r>
    </w:p>
    <w:p w14:paraId="17FCD7E6" w14:textId="77777777" w:rsidR="00CA313C" w:rsidRDefault="00CA313C" w:rsidP="00CA313C">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0" w:type="auto"/>
        <w:jc w:val="center"/>
        <w:tblLook w:val="04A0" w:firstRow="1" w:lastRow="0" w:firstColumn="1" w:lastColumn="0" w:noHBand="0" w:noVBand="1"/>
      </w:tblPr>
      <w:tblGrid>
        <w:gridCol w:w="2942"/>
      </w:tblGrid>
      <w:tr w:rsidR="00CA313C" w14:paraId="655BA8A0" w14:textId="77777777" w:rsidTr="00CA313C">
        <w:trPr>
          <w:jc w:val="center"/>
        </w:trPr>
        <w:tc>
          <w:tcPr>
            <w:tcW w:w="2942" w:type="dxa"/>
          </w:tcPr>
          <w:p w14:paraId="59F34505" w14:textId="77777777" w:rsidR="00CA313C" w:rsidRDefault="00CA313C" w:rsidP="00CA313C">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Agua</w:t>
            </w:r>
          </w:p>
          <w:p w14:paraId="64ABA452"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7CBDBAC"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3ml de extracto de col morada.</w:t>
            </w:r>
          </w:p>
          <w:p w14:paraId="52B70EF4"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C58CB1"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74624" behindDoc="0" locked="0" layoutInCell="1" allowOverlap="1" wp14:anchorId="78688351" wp14:editId="5C82A81F">
                  <wp:simplePos x="0" y="0"/>
                  <wp:positionH relativeFrom="column">
                    <wp:posOffset>445770</wp:posOffset>
                  </wp:positionH>
                  <wp:positionV relativeFrom="paragraph">
                    <wp:posOffset>81750</wp:posOffset>
                  </wp:positionV>
                  <wp:extent cx="1051560" cy="1051560"/>
                  <wp:effectExtent l="0" t="0" r="2540" b="2540"/>
                  <wp:wrapSquare wrapText="bothSides"/>
                  <wp:docPr id="8" name="Imagen 8" descr="Productos - Frasco Con Tapa Metálica Aprox 270Ml 9X8.1Cm 1P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os - Frasco Con Tapa Metálica Aprox 270Ml 9X8.1Cm 1Pz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34B46" w14:textId="77777777" w:rsidR="00CA313C" w:rsidRDefault="00CA313C" w:rsidP="00523DB4">
            <w:pPr>
              <w:jc w:val="cente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860E70F" w14:textId="77777777" w:rsidR="00EA33E0" w:rsidRDefault="00EA33E0"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8CD144" w14:textId="77777777" w:rsidR="00CA313C" w:rsidRDefault="00CA313C"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44D4A1" w14:textId="77777777" w:rsidR="00CA313C" w:rsidRDefault="00CA313C"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 tus propias conclusiones y responde.</w:t>
      </w:r>
    </w:p>
    <w:p w14:paraId="749DDD6E"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¿Cómo puedes identificar un ácido de una base con un indicador natural? </w:t>
      </w:r>
    </w:p>
    <w:p w14:paraId="6744C6F6"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91AAE6"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562A18"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9D42D"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6DAD1E"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9751E1"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2D19DA"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459670"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92327"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B64830"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FC3C0B"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984D56"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DB9FD3"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8F5BB5"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BE2AD6"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7E25CB"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7C8C40"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1D533C" w14:textId="77777777" w:rsidR="003352FD" w:rsidRDefault="003352FD"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Gracias por tu apoyo y dedicación. </w:t>
      </w:r>
    </w:p>
    <w:p w14:paraId="4B0EF26C" w14:textId="77777777" w:rsidR="00CA313C" w:rsidRDefault="00CA313C"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76F9F8" w14:textId="77777777" w:rsidR="00CA313C" w:rsidRPr="003B53C1" w:rsidRDefault="00CA313C" w:rsidP="003B53C1">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A313C" w:rsidRPr="003B53C1" w:rsidSect="003767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801"/>
    <w:multiLevelType w:val="hybridMultilevel"/>
    <w:tmpl w:val="886624E6"/>
    <w:lvl w:ilvl="0" w:tplc="B148C62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149F5532"/>
    <w:multiLevelType w:val="hybridMultilevel"/>
    <w:tmpl w:val="52AE3A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9E"/>
    <w:rsid w:val="001215D6"/>
    <w:rsid w:val="002C2E97"/>
    <w:rsid w:val="003023EC"/>
    <w:rsid w:val="003352FD"/>
    <w:rsid w:val="00357795"/>
    <w:rsid w:val="00365B22"/>
    <w:rsid w:val="0037678E"/>
    <w:rsid w:val="003B53C1"/>
    <w:rsid w:val="003F49FF"/>
    <w:rsid w:val="004E1828"/>
    <w:rsid w:val="00623CF0"/>
    <w:rsid w:val="006F36C4"/>
    <w:rsid w:val="008D2399"/>
    <w:rsid w:val="00993CBA"/>
    <w:rsid w:val="009F38D9"/>
    <w:rsid w:val="00CA313C"/>
    <w:rsid w:val="00CD7AFE"/>
    <w:rsid w:val="00D830E5"/>
    <w:rsid w:val="00DD0E5D"/>
    <w:rsid w:val="00E9279E"/>
    <w:rsid w:val="00EA33E0"/>
    <w:rsid w:val="00F02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DF92"/>
  <w15:chartTrackingRefBased/>
  <w15:docId w15:val="{7832CFE0-EED7-7046-80F6-8360671E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99"/>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279E"/>
    <w:rPr>
      <w:color w:val="0563C1" w:themeColor="hyperlink"/>
      <w:u w:val="single"/>
    </w:rPr>
  </w:style>
  <w:style w:type="paragraph" w:styleId="Prrafodelista">
    <w:name w:val="List Paragraph"/>
    <w:basedOn w:val="Normal"/>
    <w:uiPriority w:val="34"/>
    <w:qFormat/>
    <w:rsid w:val="002C2E97"/>
    <w:pPr>
      <w:ind w:left="720"/>
      <w:contextualSpacing/>
    </w:pPr>
    <w:rPr>
      <w:rFonts w:asciiTheme="minorHAnsi" w:eastAsiaTheme="minorHAnsi" w:hAnsiTheme="minorHAnsi" w:cstheme="minorBidi"/>
      <w:lang w:eastAsia="en-US"/>
    </w:rPr>
  </w:style>
  <w:style w:type="character" w:styleId="Mencinsinresolver">
    <w:name w:val="Unresolved Mention"/>
    <w:basedOn w:val="Fuentedeprrafopredeter"/>
    <w:uiPriority w:val="99"/>
    <w:semiHidden/>
    <w:unhideWhenUsed/>
    <w:rsid w:val="003F49FF"/>
    <w:rPr>
      <w:color w:val="605E5C"/>
      <w:shd w:val="clear" w:color="auto" w:fill="E1DFDD"/>
    </w:rPr>
  </w:style>
  <w:style w:type="table" w:styleId="Tablaconcuadrcula">
    <w:name w:val="Table Grid"/>
    <w:basedOn w:val="Tablanormal"/>
    <w:uiPriority w:val="39"/>
    <w:rsid w:val="00993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3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visioneducativa.gob.mx/" TargetMode="External"/><Relationship Id="rId3" Type="http://schemas.openxmlformats.org/officeDocument/2006/relationships/settings" Target="settings.xml"/><Relationship Id="rId7" Type="http://schemas.openxmlformats.org/officeDocument/2006/relationships/hyperlink" Target="mailto:adelaepifano2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lacaelel221.weebly.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1062</Words>
  <Characters>5846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EPIFANIO GREGORIO</dc:creator>
  <cp:keywords/>
  <dc:description/>
  <cp:lastModifiedBy>ADELA EPIFANIO GREGORIO</cp:lastModifiedBy>
  <cp:revision>12</cp:revision>
  <dcterms:created xsi:type="dcterms:W3CDTF">2020-05-17T18:39:00Z</dcterms:created>
  <dcterms:modified xsi:type="dcterms:W3CDTF">2020-05-17T21:04:00Z</dcterms:modified>
</cp:coreProperties>
</file>